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CA9C0" w14:textId="24F1393D" w:rsidR="002C63E7" w:rsidRPr="00942A0D" w:rsidRDefault="002C63E7" w:rsidP="00287641">
      <w:pPr>
        <w:ind w:left="0" w:right="0"/>
        <w:jc w:val="center"/>
        <w:rPr>
          <w:rFonts w:ascii="GOST type A" w:eastAsiaTheme="minorHAnsi" w:hAnsi="GOST type A"/>
          <w:b/>
          <w:sz w:val="28"/>
          <w:szCs w:val="28"/>
        </w:rPr>
      </w:pPr>
      <w:r w:rsidRPr="00942A0D">
        <w:rPr>
          <w:rFonts w:ascii="GOST type A" w:eastAsiaTheme="minorHAnsi" w:hAnsi="GOST type A"/>
          <w:b/>
          <w:sz w:val="28"/>
          <w:szCs w:val="28"/>
        </w:rPr>
        <w:tab/>
      </w:r>
      <w:r w:rsidRPr="00942A0D">
        <w:rPr>
          <w:rFonts w:ascii="GOST type A" w:eastAsiaTheme="minorHAnsi" w:hAnsi="GOST type A"/>
          <w:b/>
          <w:sz w:val="28"/>
          <w:szCs w:val="28"/>
        </w:rPr>
        <w:tab/>
      </w:r>
      <w:r w:rsidRPr="00942A0D">
        <w:rPr>
          <w:rFonts w:ascii="GOST type A" w:eastAsiaTheme="minorHAnsi" w:hAnsi="GOST type A"/>
          <w:b/>
          <w:sz w:val="28"/>
          <w:szCs w:val="28"/>
        </w:rPr>
        <w:tab/>
      </w:r>
      <w:r w:rsidRPr="00942A0D">
        <w:rPr>
          <w:rFonts w:ascii="GOST type A" w:eastAsiaTheme="minorHAnsi" w:hAnsi="GOST type A"/>
          <w:b/>
          <w:sz w:val="28"/>
          <w:szCs w:val="28"/>
        </w:rPr>
        <w:tab/>
      </w:r>
    </w:p>
    <w:p w14:paraId="5AB1CBDE" w14:textId="77777777" w:rsidR="00CA102A" w:rsidRPr="00CA102A" w:rsidRDefault="00CA102A" w:rsidP="00CA102A">
      <w:pPr>
        <w:ind w:left="0" w:right="0" w:firstLine="720"/>
        <w:jc w:val="center"/>
        <w:rPr>
          <w:rFonts w:ascii="ISOCPEUR" w:hAnsi="ISOCPEUR"/>
          <w:b/>
          <w:i/>
          <w:sz w:val="28"/>
          <w:szCs w:val="28"/>
        </w:rPr>
      </w:pPr>
      <w:r w:rsidRPr="00CA102A">
        <w:rPr>
          <w:rFonts w:ascii="ISOCPEUR" w:hAnsi="ISOCPEUR"/>
          <w:b/>
          <w:i/>
          <w:sz w:val="28"/>
          <w:szCs w:val="28"/>
        </w:rPr>
        <w:t xml:space="preserve">ВЕДОМОСТЬ РАБОЧИХ ЧЕРТЕЖЕЙ ОСНОВНОГО КОМПЛЕКТА </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8370"/>
        <w:gridCol w:w="1686"/>
      </w:tblGrid>
      <w:tr w:rsidR="00CA102A" w:rsidRPr="00CA102A" w14:paraId="206452A8" w14:textId="77777777" w:rsidTr="006E747B">
        <w:trPr>
          <w:trHeight w:hRule="exact" w:val="542"/>
          <w:jc w:val="center"/>
        </w:trPr>
        <w:tc>
          <w:tcPr>
            <w:tcW w:w="714" w:type="dxa"/>
            <w:shd w:val="clear" w:color="auto" w:fill="auto"/>
            <w:vAlign w:val="center"/>
          </w:tcPr>
          <w:p w14:paraId="71E6F383" w14:textId="77777777" w:rsidR="00CA102A" w:rsidRPr="00CA102A" w:rsidRDefault="00CA102A" w:rsidP="00CA102A">
            <w:pPr>
              <w:ind w:left="-331" w:right="30" w:firstLine="402"/>
              <w:jc w:val="center"/>
              <w:rPr>
                <w:rFonts w:ascii="ISOCPEUR" w:hAnsi="ISOCPEUR"/>
                <w:i/>
                <w:sz w:val="28"/>
                <w:szCs w:val="28"/>
              </w:rPr>
            </w:pPr>
            <w:r w:rsidRPr="00CA102A">
              <w:rPr>
                <w:rFonts w:ascii="ISOCPEUR" w:hAnsi="ISOCPEUR"/>
                <w:i/>
                <w:sz w:val="28"/>
                <w:szCs w:val="28"/>
              </w:rPr>
              <w:t>Лист</w:t>
            </w:r>
          </w:p>
        </w:tc>
        <w:tc>
          <w:tcPr>
            <w:tcW w:w="8370" w:type="dxa"/>
            <w:shd w:val="clear" w:color="auto" w:fill="auto"/>
            <w:vAlign w:val="center"/>
          </w:tcPr>
          <w:p w14:paraId="4418F00F" w14:textId="77777777" w:rsidR="00CA102A" w:rsidRPr="00CA102A" w:rsidRDefault="00CA102A" w:rsidP="00CA102A">
            <w:pPr>
              <w:ind w:right="32" w:firstLine="31"/>
              <w:jc w:val="center"/>
              <w:rPr>
                <w:rFonts w:ascii="ISOCPEUR" w:hAnsi="ISOCPEUR"/>
                <w:i/>
                <w:sz w:val="28"/>
                <w:szCs w:val="28"/>
              </w:rPr>
            </w:pPr>
            <w:r w:rsidRPr="00CA102A">
              <w:rPr>
                <w:rFonts w:ascii="ISOCPEUR" w:hAnsi="ISOCPEUR"/>
                <w:i/>
                <w:sz w:val="28"/>
                <w:szCs w:val="28"/>
              </w:rPr>
              <w:t>Наименование</w:t>
            </w:r>
          </w:p>
        </w:tc>
        <w:tc>
          <w:tcPr>
            <w:tcW w:w="1686" w:type="dxa"/>
            <w:shd w:val="clear" w:color="auto" w:fill="auto"/>
            <w:vAlign w:val="center"/>
          </w:tcPr>
          <w:p w14:paraId="0BBE58E0" w14:textId="77777777" w:rsidR="00CA102A" w:rsidRPr="00CA102A" w:rsidRDefault="00CA102A" w:rsidP="00CA102A">
            <w:pPr>
              <w:ind w:left="16" w:right="-22" w:hanging="16"/>
              <w:jc w:val="center"/>
              <w:rPr>
                <w:rFonts w:ascii="ISOCPEUR" w:hAnsi="ISOCPEUR"/>
                <w:i/>
                <w:sz w:val="28"/>
                <w:szCs w:val="28"/>
              </w:rPr>
            </w:pPr>
            <w:r w:rsidRPr="00CA102A">
              <w:rPr>
                <w:rFonts w:ascii="ISOCPEUR" w:hAnsi="ISOCPEUR"/>
                <w:i/>
                <w:sz w:val="28"/>
                <w:szCs w:val="28"/>
              </w:rPr>
              <w:t>Примечание</w:t>
            </w:r>
          </w:p>
        </w:tc>
      </w:tr>
      <w:tr w:rsidR="00CA102A" w:rsidRPr="00CA102A" w14:paraId="67BA830D" w14:textId="77777777" w:rsidTr="006E747B">
        <w:trPr>
          <w:trHeight w:val="454"/>
          <w:jc w:val="center"/>
        </w:trPr>
        <w:tc>
          <w:tcPr>
            <w:tcW w:w="714" w:type="dxa"/>
            <w:shd w:val="clear" w:color="auto" w:fill="auto"/>
            <w:vAlign w:val="center"/>
          </w:tcPr>
          <w:p w14:paraId="43C3C33C" w14:textId="77777777" w:rsidR="00CA102A" w:rsidRPr="00CA102A" w:rsidRDefault="00CA102A" w:rsidP="00CA102A">
            <w:pPr>
              <w:ind w:left="720" w:right="-1"/>
              <w:jc w:val="left"/>
              <w:rPr>
                <w:rFonts w:ascii="ISOCPEUR" w:hAnsi="ISOCPEUR"/>
                <w:i/>
                <w:sz w:val="28"/>
                <w:szCs w:val="28"/>
              </w:rPr>
            </w:pPr>
            <w:r w:rsidRPr="00CA102A">
              <w:rPr>
                <w:rFonts w:ascii="ISOCPEUR" w:hAnsi="ISOCPEUR"/>
                <w:i/>
                <w:sz w:val="28"/>
                <w:szCs w:val="28"/>
              </w:rPr>
              <w:t>1</w:t>
            </w:r>
          </w:p>
        </w:tc>
        <w:tc>
          <w:tcPr>
            <w:tcW w:w="8370" w:type="dxa"/>
            <w:shd w:val="clear" w:color="auto" w:fill="auto"/>
            <w:vAlign w:val="center"/>
          </w:tcPr>
          <w:p w14:paraId="4825A438" w14:textId="77777777" w:rsidR="00CA102A" w:rsidRPr="00CA102A" w:rsidRDefault="00CA102A" w:rsidP="00CA102A">
            <w:pPr>
              <w:autoSpaceDE w:val="0"/>
              <w:autoSpaceDN w:val="0"/>
              <w:adjustRightInd w:val="0"/>
              <w:ind w:left="102" w:right="32"/>
              <w:jc w:val="left"/>
              <w:rPr>
                <w:rFonts w:ascii="ISOCPEUR" w:hAnsi="ISOCPEUR"/>
                <w:i/>
                <w:sz w:val="28"/>
                <w:szCs w:val="28"/>
              </w:rPr>
            </w:pPr>
            <w:r w:rsidRPr="00CA102A">
              <w:rPr>
                <w:rFonts w:ascii="ISOCPEUR" w:hAnsi="ISOCPEUR"/>
                <w:i/>
                <w:iCs/>
                <w:sz w:val="28"/>
                <w:szCs w:val="28"/>
              </w:rPr>
              <w:t xml:space="preserve">Общие данные  </w:t>
            </w:r>
          </w:p>
        </w:tc>
        <w:tc>
          <w:tcPr>
            <w:tcW w:w="1686" w:type="dxa"/>
            <w:shd w:val="clear" w:color="auto" w:fill="auto"/>
            <w:vAlign w:val="center"/>
          </w:tcPr>
          <w:p w14:paraId="6719E6DC" w14:textId="77777777" w:rsidR="00CA102A" w:rsidRPr="00CA102A" w:rsidRDefault="00CA102A" w:rsidP="00CA102A">
            <w:pPr>
              <w:ind w:left="16" w:right="-22" w:hanging="16"/>
              <w:jc w:val="left"/>
              <w:rPr>
                <w:rFonts w:ascii="ISOCPEUR" w:hAnsi="ISOCPEUR"/>
                <w:i/>
                <w:sz w:val="28"/>
                <w:szCs w:val="28"/>
              </w:rPr>
            </w:pPr>
          </w:p>
        </w:tc>
      </w:tr>
      <w:tr w:rsidR="00CA102A" w:rsidRPr="00CA102A" w14:paraId="1FD030B2" w14:textId="77777777" w:rsidTr="006E747B">
        <w:trPr>
          <w:trHeight w:val="454"/>
          <w:jc w:val="center"/>
        </w:trPr>
        <w:tc>
          <w:tcPr>
            <w:tcW w:w="714" w:type="dxa"/>
            <w:shd w:val="clear" w:color="auto" w:fill="auto"/>
            <w:vAlign w:val="center"/>
          </w:tcPr>
          <w:p w14:paraId="79427099"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04E6867C" w14:textId="2DB41256" w:rsidR="00CA102A"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Условные обозначения</w:t>
            </w:r>
          </w:p>
        </w:tc>
        <w:tc>
          <w:tcPr>
            <w:tcW w:w="1686" w:type="dxa"/>
            <w:shd w:val="clear" w:color="auto" w:fill="auto"/>
            <w:vAlign w:val="center"/>
          </w:tcPr>
          <w:p w14:paraId="1AC201EA" w14:textId="77777777" w:rsidR="00CA102A" w:rsidRPr="00CA102A" w:rsidRDefault="00CA102A" w:rsidP="00CA102A">
            <w:pPr>
              <w:ind w:left="16" w:right="-22" w:hanging="16"/>
              <w:jc w:val="left"/>
              <w:rPr>
                <w:rFonts w:ascii="ISOCPEUR" w:hAnsi="ISOCPEUR"/>
                <w:i/>
                <w:sz w:val="28"/>
                <w:szCs w:val="28"/>
              </w:rPr>
            </w:pPr>
          </w:p>
        </w:tc>
      </w:tr>
      <w:tr w:rsidR="00CA102A" w:rsidRPr="00CA102A" w14:paraId="25C350D7" w14:textId="77777777" w:rsidTr="006E747B">
        <w:trPr>
          <w:trHeight w:val="454"/>
          <w:jc w:val="center"/>
        </w:trPr>
        <w:tc>
          <w:tcPr>
            <w:tcW w:w="714" w:type="dxa"/>
            <w:shd w:val="clear" w:color="auto" w:fill="auto"/>
            <w:vAlign w:val="center"/>
          </w:tcPr>
          <w:p w14:paraId="10E8E978"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52515B09" w14:textId="5B58109C" w:rsidR="00CA102A" w:rsidRPr="00CA102A" w:rsidRDefault="002F4196" w:rsidP="00CA102A">
            <w:pPr>
              <w:autoSpaceDE w:val="0"/>
              <w:autoSpaceDN w:val="0"/>
              <w:adjustRightInd w:val="0"/>
              <w:ind w:left="102" w:right="32"/>
              <w:jc w:val="left"/>
              <w:rPr>
                <w:rFonts w:ascii="ISOCPEUR" w:hAnsi="ISOCPEUR"/>
                <w:i/>
                <w:iCs/>
                <w:sz w:val="28"/>
                <w:szCs w:val="28"/>
              </w:rPr>
            </w:pPr>
            <w:r w:rsidRPr="00CA102A">
              <w:rPr>
                <w:rFonts w:ascii="ISOCPEUR" w:hAnsi="ISOCPEUR"/>
                <w:i/>
                <w:iCs/>
                <w:sz w:val="28"/>
                <w:szCs w:val="28"/>
              </w:rPr>
              <w:t>Схема структурная</w:t>
            </w:r>
          </w:p>
        </w:tc>
        <w:tc>
          <w:tcPr>
            <w:tcW w:w="1686" w:type="dxa"/>
            <w:shd w:val="clear" w:color="auto" w:fill="auto"/>
            <w:vAlign w:val="center"/>
          </w:tcPr>
          <w:p w14:paraId="161E5C30" w14:textId="77777777" w:rsidR="00CA102A" w:rsidRPr="00CA102A" w:rsidRDefault="00CA102A" w:rsidP="00CA102A">
            <w:pPr>
              <w:ind w:left="16" w:right="-22" w:hanging="16"/>
              <w:jc w:val="left"/>
              <w:rPr>
                <w:rFonts w:ascii="ISOCPEUR" w:hAnsi="ISOCPEUR"/>
                <w:i/>
                <w:sz w:val="28"/>
                <w:szCs w:val="28"/>
              </w:rPr>
            </w:pPr>
          </w:p>
        </w:tc>
      </w:tr>
      <w:tr w:rsidR="0029686E" w:rsidRPr="00CA102A" w14:paraId="3AC774D8" w14:textId="77777777" w:rsidTr="006E747B">
        <w:trPr>
          <w:trHeight w:val="454"/>
          <w:jc w:val="center"/>
        </w:trPr>
        <w:tc>
          <w:tcPr>
            <w:tcW w:w="714" w:type="dxa"/>
            <w:shd w:val="clear" w:color="auto" w:fill="auto"/>
            <w:vAlign w:val="center"/>
          </w:tcPr>
          <w:p w14:paraId="74D8E91E"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40742034" w14:textId="697E06EF" w:rsidR="0029686E" w:rsidRPr="00CA102A" w:rsidRDefault="0029686E"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План расположения оборудования и прохождения кабельных трасс. Подвал</w:t>
            </w:r>
          </w:p>
        </w:tc>
        <w:tc>
          <w:tcPr>
            <w:tcW w:w="1686" w:type="dxa"/>
            <w:shd w:val="clear" w:color="auto" w:fill="auto"/>
            <w:vAlign w:val="center"/>
          </w:tcPr>
          <w:p w14:paraId="420451EB" w14:textId="77777777" w:rsidR="0029686E" w:rsidRPr="00CA102A" w:rsidRDefault="0029686E" w:rsidP="00CA102A">
            <w:pPr>
              <w:ind w:left="16" w:right="-22" w:hanging="16"/>
              <w:jc w:val="left"/>
              <w:rPr>
                <w:rFonts w:ascii="ISOCPEUR" w:hAnsi="ISOCPEUR"/>
                <w:i/>
                <w:sz w:val="28"/>
                <w:szCs w:val="28"/>
              </w:rPr>
            </w:pPr>
          </w:p>
        </w:tc>
      </w:tr>
      <w:tr w:rsidR="0029686E" w:rsidRPr="00CA102A" w14:paraId="05F6AC5F" w14:textId="77777777" w:rsidTr="006E747B">
        <w:trPr>
          <w:trHeight w:val="454"/>
          <w:jc w:val="center"/>
        </w:trPr>
        <w:tc>
          <w:tcPr>
            <w:tcW w:w="714" w:type="dxa"/>
            <w:shd w:val="clear" w:color="auto" w:fill="auto"/>
            <w:vAlign w:val="center"/>
          </w:tcPr>
          <w:p w14:paraId="510112CF"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22DCFFA1" w14:textId="77777777" w:rsidR="0029686E" w:rsidRDefault="0029686E" w:rsidP="00A147EE">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 xml:space="preserve">План расположения оборудования и прохождения кабельных трасс. </w:t>
            </w:r>
          </w:p>
          <w:p w14:paraId="313B6CB6" w14:textId="1347802F" w:rsidR="0029686E" w:rsidRPr="00CA102A" w:rsidRDefault="0029686E" w:rsidP="00CA102A">
            <w:pPr>
              <w:autoSpaceDE w:val="0"/>
              <w:autoSpaceDN w:val="0"/>
              <w:adjustRightInd w:val="0"/>
              <w:ind w:left="102" w:right="32"/>
              <w:jc w:val="left"/>
              <w:rPr>
                <w:rFonts w:ascii="ISOCPEUR" w:hAnsi="ISOCPEUR"/>
                <w:i/>
                <w:iCs/>
                <w:sz w:val="28"/>
                <w:szCs w:val="28"/>
              </w:rPr>
            </w:pPr>
            <w:r>
              <w:rPr>
                <w:rFonts w:ascii="ISOCPEUR" w:hAnsi="ISOCPEUR"/>
                <w:i/>
                <w:iCs/>
                <w:sz w:val="28"/>
                <w:szCs w:val="28"/>
              </w:rPr>
              <w:t>1 этаж</w:t>
            </w:r>
          </w:p>
        </w:tc>
        <w:tc>
          <w:tcPr>
            <w:tcW w:w="1686" w:type="dxa"/>
            <w:shd w:val="clear" w:color="auto" w:fill="auto"/>
            <w:vAlign w:val="center"/>
          </w:tcPr>
          <w:p w14:paraId="4FC64FF8" w14:textId="77777777" w:rsidR="0029686E" w:rsidRPr="00CA102A" w:rsidRDefault="0029686E" w:rsidP="00CA102A">
            <w:pPr>
              <w:ind w:left="16" w:right="-22" w:hanging="16"/>
              <w:jc w:val="left"/>
              <w:rPr>
                <w:rFonts w:ascii="ISOCPEUR" w:hAnsi="ISOCPEUR"/>
                <w:i/>
                <w:sz w:val="28"/>
                <w:szCs w:val="28"/>
              </w:rPr>
            </w:pPr>
          </w:p>
        </w:tc>
      </w:tr>
      <w:tr w:rsidR="0029686E" w:rsidRPr="00CA102A" w14:paraId="592331CA" w14:textId="77777777" w:rsidTr="006E747B">
        <w:trPr>
          <w:trHeight w:val="454"/>
          <w:jc w:val="center"/>
        </w:trPr>
        <w:tc>
          <w:tcPr>
            <w:tcW w:w="714" w:type="dxa"/>
            <w:shd w:val="clear" w:color="auto" w:fill="auto"/>
            <w:vAlign w:val="center"/>
          </w:tcPr>
          <w:p w14:paraId="633F72BB"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390D437F" w14:textId="77777777" w:rsidR="0029686E" w:rsidRDefault="0029686E" w:rsidP="00A147EE">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План расположения оборудования и прохождения кабельных трасс.</w:t>
            </w:r>
          </w:p>
          <w:p w14:paraId="14214EF2" w14:textId="4CE3305C" w:rsidR="0029686E" w:rsidRPr="00CA102A" w:rsidRDefault="0029686E" w:rsidP="00CA102A">
            <w:pPr>
              <w:autoSpaceDE w:val="0"/>
              <w:autoSpaceDN w:val="0"/>
              <w:adjustRightInd w:val="0"/>
              <w:ind w:left="102" w:right="32"/>
              <w:jc w:val="left"/>
              <w:rPr>
                <w:rFonts w:ascii="ISOCPEUR" w:hAnsi="ISOCPEUR"/>
                <w:i/>
                <w:iCs/>
                <w:sz w:val="28"/>
                <w:szCs w:val="28"/>
              </w:rPr>
            </w:pPr>
            <w:r>
              <w:rPr>
                <w:rFonts w:ascii="ISOCPEUR" w:hAnsi="ISOCPEUR"/>
                <w:i/>
                <w:iCs/>
                <w:sz w:val="28"/>
                <w:szCs w:val="28"/>
              </w:rPr>
              <w:t>2 этаж</w:t>
            </w:r>
          </w:p>
        </w:tc>
        <w:tc>
          <w:tcPr>
            <w:tcW w:w="1686" w:type="dxa"/>
            <w:shd w:val="clear" w:color="auto" w:fill="auto"/>
            <w:vAlign w:val="center"/>
          </w:tcPr>
          <w:p w14:paraId="5CDE59AD" w14:textId="77777777" w:rsidR="0029686E" w:rsidRPr="00CA102A" w:rsidRDefault="0029686E" w:rsidP="00CA102A">
            <w:pPr>
              <w:ind w:left="16" w:right="-22" w:hanging="16"/>
              <w:jc w:val="left"/>
              <w:rPr>
                <w:rFonts w:ascii="ISOCPEUR" w:hAnsi="ISOCPEUR"/>
                <w:i/>
                <w:sz w:val="28"/>
                <w:szCs w:val="28"/>
              </w:rPr>
            </w:pPr>
          </w:p>
        </w:tc>
      </w:tr>
      <w:tr w:rsidR="0029686E" w:rsidRPr="00CA102A" w14:paraId="7779E73C" w14:textId="77777777" w:rsidTr="006E747B">
        <w:trPr>
          <w:trHeight w:val="454"/>
          <w:jc w:val="center"/>
        </w:trPr>
        <w:tc>
          <w:tcPr>
            <w:tcW w:w="714" w:type="dxa"/>
            <w:shd w:val="clear" w:color="auto" w:fill="auto"/>
            <w:vAlign w:val="center"/>
          </w:tcPr>
          <w:p w14:paraId="3639FA76"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694A3FCE" w14:textId="42C30F5D" w:rsidR="0029686E" w:rsidRPr="00CA102A" w:rsidRDefault="0029686E"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электрических соединений</w:t>
            </w:r>
          </w:p>
        </w:tc>
        <w:tc>
          <w:tcPr>
            <w:tcW w:w="1686" w:type="dxa"/>
            <w:shd w:val="clear" w:color="auto" w:fill="auto"/>
            <w:vAlign w:val="center"/>
          </w:tcPr>
          <w:p w14:paraId="607EB1DA" w14:textId="77777777" w:rsidR="0029686E" w:rsidRPr="00CA102A" w:rsidRDefault="0029686E" w:rsidP="00CA102A">
            <w:pPr>
              <w:ind w:left="16" w:right="-22" w:hanging="16"/>
              <w:jc w:val="left"/>
              <w:rPr>
                <w:rFonts w:ascii="ISOCPEUR" w:hAnsi="ISOCPEUR"/>
                <w:i/>
                <w:sz w:val="28"/>
                <w:szCs w:val="28"/>
              </w:rPr>
            </w:pPr>
          </w:p>
        </w:tc>
      </w:tr>
      <w:tr w:rsidR="0029686E" w:rsidRPr="00CA102A" w14:paraId="292A7020" w14:textId="77777777" w:rsidTr="006E747B">
        <w:trPr>
          <w:trHeight w:val="454"/>
          <w:jc w:val="center"/>
        </w:trPr>
        <w:tc>
          <w:tcPr>
            <w:tcW w:w="714" w:type="dxa"/>
            <w:shd w:val="clear" w:color="auto" w:fill="auto"/>
            <w:vAlign w:val="center"/>
          </w:tcPr>
          <w:p w14:paraId="00E8D8B9"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7FCEDA30" w14:textId="503149BC" w:rsidR="0029686E" w:rsidRPr="00CA102A" w:rsidRDefault="0029686E"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размещения</w:t>
            </w:r>
            <w:r>
              <w:rPr>
                <w:rFonts w:ascii="ISOCPEUR" w:hAnsi="ISOCPEUR"/>
                <w:i/>
                <w:iCs/>
                <w:sz w:val="28"/>
                <w:szCs w:val="28"/>
              </w:rPr>
              <w:t xml:space="preserve"> </w:t>
            </w:r>
            <w:r w:rsidRPr="002F4196">
              <w:rPr>
                <w:rFonts w:ascii="ISOCPEUR" w:hAnsi="ISOCPEUR"/>
                <w:i/>
                <w:iCs/>
                <w:sz w:val="28"/>
                <w:szCs w:val="28"/>
              </w:rPr>
              <w:t>центрального оборудования на стене</w:t>
            </w:r>
          </w:p>
        </w:tc>
        <w:tc>
          <w:tcPr>
            <w:tcW w:w="1686" w:type="dxa"/>
            <w:shd w:val="clear" w:color="auto" w:fill="auto"/>
            <w:vAlign w:val="center"/>
          </w:tcPr>
          <w:p w14:paraId="3D95715A" w14:textId="77777777" w:rsidR="0029686E" w:rsidRPr="00CA102A" w:rsidRDefault="0029686E" w:rsidP="00CA102A">
            <w:pPr>
              <w:ind w:left="16" w:right="-22" w:hanging="16"/>
              <w:jc w:val="left"/>
              <w:rPr>
                <w:rFonts w:ascii="ISOCPEUR" w:hAnsi="ISOCPEUR"/>
                <w:i/>
                <w:sz w:val="28"/>
                <w:szCs w:val="28"/>
              </w:rPr>
            </w:pPr>
          </w:p>
        </w:tc>
      </w:tr>
      <w:tr w:rsidR="0029686E" w:rsidRPr="00CA102A" w14:paraId="453F48EF" w14:textId="77777777" w:rsidTr="006E747B">
        <w:trPr>
          <w:trHeight w:val="454"/>
          <w:jc w:val="center"/>
        </w:trPr>
        <w:tc>
          <w:tcPr>
            <w:tcW w:w="714" w:type="dxa"/>
            <w:shd w:val="clear" w:color="auto" w:fill="auto"/>
            <w:vAlign w:val="center"/>
          </w:tcPr>
          <w:p w14:paraId="2F30C672"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7D39D036" w14:textId="0DE6A12B" w:rsidR="0029686E" w:rsidRPr="00CA102A" w:rsidRDefault="0029686E"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установки светового табло, речевого оповещателя и ручного извещателя</w:t>
            </w:r>
          </w:p>
        </w:tc>
        <w:tc>
          <w:tcPr>
            <w:tcW w:w="1686" w:type="dxa"/>
            <w:shd w:val="clear" w:color="auto" w:fill="auto"/>
            <w:vAlign w:val="center"/>
          </w:tcPr>
          <w:p w14:paraId="2DF5AECA" w14:textId="77777777" w:rsidR="0029686E" w:rsidRPr="00CA102A" w:rsidRDefault="0029686E" w:rsidP="00CA102A">
            <w:pPr>
              <w:ind w:left="16" w:right="-22" w:hanging="16"/>
              <w:jc w:val="left"/>
              <w:rPr>
                <w:rFonts w:ascii="ISOCPEUR" w:hAnsi="ISOCPEUR"/>
                <w:i/>
                <w:sz w:val="28"/>
                <w:szCs w:val="28"/>
              </w:rPr>
            </w:pPr>
          </w:p>
        </w:tc>
      </w:tr>
      <w:tr w:rsidR="0029686E" w:rsidRPr="00CA102A" w14:paraId="69D8ECCD" w14:textId="77777777" w:rsidTr="006E747B">
        <w:trPr>
          <w:trHeight w:val="454"/>
          <w:jc w:val="center"/>
        </w:trPr>
        <w:tc>
          <w:tcPr>
            <w:tcW w:w="714" w:type="dxa"/>
            <w:shd w:val="clear" w:color="auto" w:fill="auto"/>
            <w:vAlign w:val="center"/>
          </w:tcPr>
          <w:p w14:paraId="75AB810C" w14:textId="77777777" w:rsidR="0029686E" w:rsidRPr="00CA102A" w:rsidRDefault="0029686E"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4F829FF8" w14:textId="63C1A95D" w:rsidR="0029686E" w:rsidRPr="00CA102A" w:rsidRDefault="0029686E"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установки ретрансляторов РР-ПРО, РР-V-ПРО на стене</w:t>
            </w:r>
          </w:p>
        </w:tc>
        <w:tc>
          <w:tcPr>
            <w:tcW w:w="1686" w:type="dxa"/>
            <w:shd w:val="clear" w:color="auto" w:fill="auto"/>
            <w:vAlign w:val="center"/>
          </w:tcPr>
          <w:p w14:paraId="613FDB9C" w14:textId="77777777" w:rsidR="0029686E" w:rsidRPr="00CA102A" w:rsidRDefault="0029686E" w:rsidP="00CA102A">
            <w:pPr>
              <w:ind w:left="16" w:right="-22" w:hanging="16"/>
              <w:jc w:val="left"/>
              <w:rPr>
                <w:rFonts w:ascii="ISOCPEUR" w:hAnsi="ISOCPEUR"/>
                <w:i/>
                <w:sz w:val="28"/>
                <w:szCs w:val="28"/>
              </w:rPr>
            </w:pPr>
          </w:p>
        </w:tc>
      </w:tr>
    </w:tbl>
    <w:p w14:paraId="2D07F8A0" w14:textId="77777777" w:rsidR="00CA102A" w:rsidRPr="00CA102A" w:rsidRDefault="00CA102A" w:rsidP="00CA102A">
      <w:pPr>
        <w:ind w:left="0" w:right="0" w:firstLine="720"/>
        <w:jc w:val="center"/>
        <w:rPr>
          <w:rFonts w:ascii="ISOCPEUR" w:hAnsi="ISOCPEUR"/>
          <w:b/>
          <w:i/>
          <w:sz w:val="28"/>
          <w:szCs w:val="28"/>
        </w:rPr>
      </w:pPr>
    </w:p>
    <w:p w14:paraId="25D9D4D0" w14:textId="77777777" w:rsidR="00CA102A" w:rsidRPr="00CA102A" w:rsidRDefault="00CA102A" w:rsidP="00CA102A">
      <w:pPr>
        <w:ind w:left="0" w:right="0" w:firstLine="720"/>
        <w:jc w:val="center"/>
        <w:rPr>
          <w:rFonts w:ascii="ISOCPEUR" w:hAnsi="ISOCPEUR"/>
          <w:b/>
          <w:i/>
          <w:sz w:val="28"/>
          <w:szCs w:val="28"/>
        </w:rPr>
      </w:pPr>
    </w:p>
    <w:p w14:paraId="30C5FC5E" w14:textId="77777777" w:rsidR="00CA102A" w:rsidRPr="00CA102A" w:rsidRDefault="00CA102A" w:rsidP="00CA102A">
      <w:pPr>
        <w:ind w:left="0" w:right="0" w:firstLine="720"/>
        <w:jc w:val="center"/>
        <w:rPr>
          <w:rFonts w:ascii="ISOCPEUR" w:hAnsi="ISOCPEUR"/>
          <w:b/>
          <w:i/>
          <w:sz w:val="28"/>
          <w:szCs w:val="28"/>
        </w:rPr>
      </w:pPr>
    </w:p>
    <w:p w14:paraId="366F5C98" w14:textId="77777777" w:rsidR="00CA102A" w:rsidRDefault="00CA102A" w:rsidP="00CA102A">
      <w:pPr>
        <w:ind w:left="0" w:right="0" w:firstLine="720"/>
        <w:jc w:val="center"/>
        <w:rPr>
          <w:rFonts w:ascii="ISOCPEUR" w:hAnsi="ISOCPEUR"/>
          <w:b/>
          <w:i/>
          <w:sz w:val="28"/>
          <w:szCs w:val="28"/>
        </w:rPr>
      </w:pPr>
    </w:p>
    <w:p w14:paraId="178B3E36" w14:textId="77777777" w:rsidR="0029686E" w:rsidRPr="00CA102A" w:rsidRDefault="0029686E" w:rsidP="00CA102A">
      <w:pPr>
        <w:ind w:left="0" w:right="0" w:firstLine="720"/>
        <w:jc w:val="center"/>
        <w:rPr>
          <w:rFonts w:ascii="ISOCPEUR" w:hAnsi="ISOCPEUR"/>
          <w:b/>
          <w:i/>
          <w:sz w:val="28"/>
          <w:szCs w:val="28"/>
        </w:rPr>
      </w:pPr>
    </w:p>
    <w:p w14:paraId="694000C4" w14:textId="77777777" w:rsidR="00CA102A" w:rsidRDefault="00CA102A" w:rsidP="00CA102A">
      <w:pPr>
        <w:ind w:left="0" w:right="0" w:firstLine="720"/>
        <w:jc w:val="center"/>
        <w:rPr>
          <w:rFonts w:ascii="ISOCPEUR" w:hAnsi="ISOCPEUR"/>
          <w:b/>
          <w:i/>
          <w:sz w:val="28"/>
          <w:szCs w:val="28"/>
        </w:rPr>
      </w:pPr>
    </w:p>
    <w:p w14:paraId="2776DF9C" w14:textId="77777777" w:rsidR="00CA102A" w:rsidRDefault="00CA102A" w:rsidP="00CA102A">
      <w:pPr>
        <w:ind w:left="0" w:right="0" w:firstLine="720"/>
        <w:jc w:val="center"/>
        <w:rPr>
          <w:rFonts w:ascii="ISOCPEUR" w:hAnsi="ISOCPEUR"/>
          <w:b/>
          <w:i/>
          <w:sz w:val="28"/>
          <w:szCs w:val="28"/>
        </w:rPr>
      </w:pPr>
    </w:p>
    <w:p w14:paraId="14B0F147" w14:textId="77777777" w:rsidR="008B2D6F" w:rsidRPr="00D6380F" w:rsidRDefault="008B2D6F" w:rsidP="008B2D6F">
      <w:pPr>
        <w:autoSpaceDE w:val="0"/>
        <w:autoSpaceDN w:val="0"/>
        <w:adjustRightInd w:val="0"/>
        <w:ind w:left="0" w:right="0"/>
        <w:rPr>
          <w:rFonts w:ascii="ISOCPEUR" w:eastAsia="Calibri" w:hAnsi="ISOCPEUR" w:cs="ISOCPEUR"/>
          <w:i/>
          <w:iCs/>
          <w:color w:val="000000"/>
          <w:sz w:val="28"/>
          <w:szCs w:val="28"/>
        </w:rPr>
      </w:pPr>
      <w:r w:rsidRPr="00D6380F">
        <w:rPr>
          <w:rFonts w:ascii="ISOCPEUR" w:eastAsia="Calibri" w:hAnsi="ISOCPEUR" w:cs="ISOCPEUR"/>
          <w:i/>
          <w:iCs/>
          <w:color w:val="000000"/>
          <w:sz w:val="28"/>
          <w:szCs w:val="28"/>
        </w:rPr>
        <w:t>Рабочая документация разработана в соответствии с заданием на проектирование, требованиям действующих технических регламентов, стандартов, сводов правил, других документов, содержащих установленные требования.</w:t>
      </w:r>
    </w:p>
    <w:p w14:paraId="6324FA98" w14:textId="77777777" w:rsidR="008B2D6F" w:rsidRPr="00D6380F" w:rsidRDefault="008B2D6F" w:rsidP="008B2D6F">
      <w:pPr>
        <w:autoSpaceDE w:val="0"/>
        <w:autoSpaceDN w:val="0"/>
        <w:adjustRightInd w:val="0"/>
        <w:ind w:left="0" w:right="0" w:firstLine="1"/>
        <w:jc w:val="left"/>
        <w:rPr>
          <w:rFonts w:ascii="ISOCPEUR" w:eastAsia="Calibri" w:hAnsi="ISOCPEUR" w:cs="ISOCPEUR"/>
          <w:i/>
          <w:iCs/>
          <w:color w:val="000000"/>
          <w:sz w:val="28"/>
          <w:szCs w:val="28"/>
        </w:rPr>
      </w:pPr>
    </w:p>
    <w:p w14:paraId="1CAE9634" w14:textId="77777777" w:rsidR="008B2D6F" w:rsidRPr="00D6380F" w:rsidRDefault="008B2D6F" w:rsidP="008B2D6F">
      <w:pPr>
        <w:autoSpaceDE w:val="0"/>
        <w:autoSpaceDN w:val="0"/>
        <w:adjustRightInd w:val="0"/>
        <w:ind w:left="0" w:right="0" w:firstLine="1"/>
        <w:jc w:val="left"/>
        <w:rPr>
          <w:rFonts w:ascii="ISOCPEUR" w:eastAsia="Calibri" w:hAnsi="ISOCPEUR" w:cs="ISOCPEUR"/>
          <w:i/>
          <w:iCs/>
          <w:color w:val="000000"/>
          <w:sz w:val="28"/>
          <w:szCs w:val="28"/>
        </w:rPr>
      </w:pPr>
    </w:p>
    <w:p w14:paraId="70C4FB77" w14:textId="77777777" w:rsidR="008B2D6F" w:rsidRPr="00D6380F" w:rsidRDefault="008B2D6F" w:rsidP="008B2D6F">
      <w:pPr>
        <w:autoSpaceDE w:val="0"/>
        <w:autoSpaceDN w:val="0"/>
        <w:adjustRightInd w:val="0"/>
        <w:ind w:left="0" w:right="0"/>
        <w:jc w:val="center"/>
        <w:rPr>
          <w:rFonts w:ascii="ISOCPEUR" w:eastAsia="Calibri" w:hAnsi="ISOCPEUR" w:cs="ISOCPEUR"/>
          <w:i/>
          <w:iCs/>
          <w:color w:val="000000"/>
          <w:sz w:val="28"/>
          <w:szCs w:val="28"/>
        </w:rPr>
      </w:pPr>
      <w:r w:rsidRPr="00D6380F">
        <w:rPr>
          <w:rFonts w:ascii="ISOCPEUR" w:eastAsia="Calibri" w:hAnsi="ISOCPEUR" w:cs="ISOCPEUR"/>
          <w:i/>
          <w:iCs/>
          <w:color w:val="000000"/>
          <w:sz w:val="28"/>
          <w:szCs w:val="28"/>
        </w:rPr>
        <w:t>Главный инженер проекта                                             Сидоров С.С.</w:t>
      </w:r>
    </w:p>
    <w:p w14:paraId="166D31D3" w14:textId="77777777" w:rsidR="00CA102A" w:rsidRDefault="00CA102A" w:rsidP="00CA102A">
      <w:pPr>
        <w:ind w:left="0" w:right="0" w:firstLine="720"/>
        <w:jc w:val="center"/>
        <w:rPr>
          <w:rFonts w:ascii="ISOCPEUR" w:hAnsi="ISOCPEUR"/>
          <w:b/>
          <w:i/>
          <w:sz w:val="28"/>
          <w:szCs w:val="28"/>
        </w:rPr>
      </w:pPr>
    </w:p>
    <w:p w14:paraId="761D306F" w14:textId="77777777" w:rsidR="00CA102A" w:rsidRDefault="00CA102A" w:rsidP="00CA102A">
      <w:pPr>
        <w:ind w:left="0" w:right="0" w:firstLine="720"/>
        <w:jc w:val="center"/>
        <w:rPr>
          <w:rFonts w:ascii="ISOCPEUR" w:hAnsi="ISOCPEUR"/>
          <w:b/>
          <w:i/>
          <w:sz w:val="28"/>
          <w:szCs w:val="28"/>
        </w:rPr>
      </w:pPr>
    </w:p>
    <w:p w14:paraId="0F4A698A" w14:textId="77777777" w:rsidR="00CA102A" w:rsidRPr="00CA102A" w:rsidRDefault="00CA102A" w:rsidP="00CA102A">
      <w:pPr>
        <w:ind w:left="0" w:right="0" w:firstLine="720"/>
        <w:jc w:val="center"/>
        <w:rPr>
          <w:rFonts w:ascii="ISOCPEUR" w:hAnsi="ISOCPEUR"/>
          <w:b/>
          <w:i/>
          <w:sz w:val="28"/>
          <w:szCs w:val="28"/>
        </w:rPr>
      </w:pPr>
    </w:p>
    <w:p w14:paraId="34BF7C32" w14:textId="77777777" w:rsidR="00CA102A" w:rsidRPr="00CA102A" w:rsidRDefault="00CA102A" w:rsidP="00CA102A">
      <w:pPr>
        <w:ind w:left="0" w:right="0" w:firstLine="720"/>
        <w:jc w:val="center"/>
        <w:rPr>
          <w:rFonts w:ascii="ISOCPEUR" w:hAnsi="ISOCPEUR"/>
          <w:b/>
          <w:i/>
          <w:sz w:val="28"/>
          <w:szCs w:val="28"/>
        </w:rPr>
      </w:pPr>
      <w:r w:rsidRPr="00CA102A">
        <w:rPr>
          <w:rFonts w:ascii="ISOCPEUR" w:hAnsi="ISOCPEUR"/>
          <w:b/>
          <w:i/>
          <w:sz w:val="28"/>
          <w:szCs w:val="28"/>
        </w:rPr>
        <w:t>ВЕДОМОСТЬ ССЫЛОЧНЫХ И ПРИЛАГАЕМЫХ ДОКУМЕНТОВ</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817"/>
        <w:gridCol w:w="1702"/>
      </w:tblGrid>
      <w:tr w:rsidR="00CA102A" w:rsidRPr="00CA102A" w14:paraId="680507C4" w14:textId="77777777" w:rsidTr="006E747B">
        <w:trPr>
          <w:trHeight w:hRule="exact" w:val="475"/>
          <w:tblHeader/>
          <w:jc w:val="center"/>
        </w:trPr>
        <w:tc>
          <w:tcPr>
            <w:tcW w:w="2972" w:type="dxa"/>
            <w:tcBorders>
              <w:top w:val="single" w:sz="4" w:space="0" w:color="auto"/>
              <w:left w:val="single" w:sz="4" w:space="0" w:color="auto"/>
              <w:bottom w:val="single" w:sz="12" w:space="0" w:color="auto"/>
              <w:right w:val="single" w:sz="8" w:space="0" w:color="auto"/>
            </w:tcBorders>
            <w:shd w:val="clear" w:color="auto" w:fill="auto"/>
            <w:vAlign w:val="center"/>
          </w:tcPr>
          <w:p w14:paraId="310C5252" w14:textId="77777777" w:rsidR="00CA102A" w:rsidRPr="00CA102A" w:rsidRDefault="00CA102A" w:rsidP="00CA102A">
            <w:pPr>
              <w:ind w:right="13" w:hanging="57"/>
              <w:jc w:val="center"/>
              <w:rPr>
                <w:rFonts w:ascii="ISOCPEUR" w:hAnsi="ISOCPEUR"/>
                <w:i/>
                <w:sz w:val="28"/>
                <w:szCs w:val="28"/>
              </w:rPr>
            </w:pPr>
            <w:r w:rsidRPr="00CA102A">
              <w:rPr>
                <w:rFonts w:ascii="ISOCPEUR" w:hAnsi="ISOCPEUR"/>
                <w:i/>
                <w:sz w:val="28"/>
                <w:szCs w:val="28"/>
              </w:rPr>
              <w:t>Обозначение</w:t>
            </w:r>
          </w:p>
        </w:tc>
        <w:tc>
          <w:tcPr>
            <w:tcW w:w="5817" w:type="dxa"/>
            <w:tcBorders>
              <w:top w:val="single" w:sz="4" w:space="0" w:color="auto"/>
              <w:left w:val="single" w:sz="8" w:space="0" w:color="auto"/>
              <w:bottom w:val="single" w:sz="12" w:space="0" w:color="auto"/>
              <w:right w:val="single" w:sz="8" w:space="0" w:color="auto"/>
            </w:tcBorders>
            <w:shd w:val="clear" w:color="auto" w:fill="auto"/>
            <w:vAlign w:val="center"/>
          </w:tcPr>
          <w:p w14:paraId="40BEEA8E" w14:textId="77777777" w:rsidR="00CA102A" w:rsidRPr="00CA102A" w:rsidRDefault="00CA102A" w:rsidP="00CA102A">
            <w:pPr>
              <w:ind w:right="13" w:hanging="57"/>
              <w:jc w:val="center"/>
              <w:rPr>
                <w:rFonts w:ascii="ISOCPEUR" w:hAnsi="ISOCPEUR"/>
                <w:i/>
                <w:sz w:val="28"/>
                <w:szCs w:val="28"/>
              </w:rPr>
            </w:pPr>
            <w:r w:rsidRPr="00CA102A">
              <w:rPr>
                <w:rFonts w:ascii="ISOCPEUR" w:hAnsi="ISOCPEUR"/>
                <w:i/>
                <w:sz w:val="28"/>
                <w:szCs w:val="28"/>
              </w:rPr>
              <w:t>Наименование</w:t>
            </w:r>
          </w:p>
        </w:tc>
        <w:tc>
          <w:tcPr>
            <w:tcW w:w="1702" w:type="dxa"/>
            <w:tcBorders>
              <w:top w:val="single" w:sz="4" w:space="0" w:color="auto"/>
              <w:left w:val="single" w:sz="8" w:space="0" w:color="auto"/>
              <w:bottom w:val="single" w:sz="12" w:space="0" w:color="auto"/>
              <w:right w:val="single" w:sz="4" w:space="0" w:color="auto"/>
            </w:tcBorders>
            <w:shd w:val="clear" w:color="auto" w:fill="auto"/>
            <w:vAlign w:val="center"/>
          </w:tcPr>
          <w:p w14:paraId="77393076" w14:textId="77777777" w:rsidR="00CA102A" w:rsidRPr="00CA102A" w:rsidRDefault="00CA102A" w:rsidP="00CA102A">
            <w:pPr>
              <w:ind w:right="13" w:hanging="57"/>
              <w:jc w:val="center"/>
              <w:rPr>
                <w:rFonts w:ascii="ISOCPEUR" w:hAnsi="ISOCPEUR"/>
                <w:i/>
                <w:sz w:val="28"/>
                <w:szCs w:val="28"/>
              </w:rPr>
            </w:pPr>
            <w:r w:rsidRPr="00CA102A">
              <w:rPr>
                <w:rFonts w:ascii="ISOCPEUR" w:hAnsi="ISOCPEUR"/>
                <w:i/>
                <w:sz w:val="28"/>
                <w:szCs w:val="28"/>
              </w:rPr>
              <w:t>Примечание</w:t>
            </w:r>
          </w:p>
        </w:tc>
      </w:tr>
      <w:tr w:rsidR="00CA102A" w:rsidRPr="00CA102A" w14:paraId="29DD46A3" w14:textId="77777777" w:rsidTr="006E747B">
        <w:trPr>
          <w:trHeight w:val="454"/>
          <w:jc w:val="center"/>
        </w:trPr>
        <w:tc>
          <w:tcPr>
            <w:tcW w:w="2972" w:type="dxa"/>
            <w:tcBorders>
              <w:top w:val="single" w:sz="2" w:space="0" w:color="auto"/>
              <w:left w:val="single" w:sz="4" w:space="0" w:color="auto"/>
              <w:right w:val="single" w:sz="8" w:space="0" w:color="auto"/>
            </w:tcBorders>
            <w:shd w:val="clear" w:color="auto" w:fill="auto"/>
            <w:vAlign w:val="center"/>
          </w:tcPr>
          <w:p w14:paraId="2407CF6F" w14:textId="77777777" w:rsidR="00CA102A" w:rsidRPr="00CA102A" w:rsidRDefault="00CA102A" w:rsidP="00CA102A">
            <w:pPr>
              <w:tabs>
                <w:tab w:val="left" w:pos="2400"/>
              </w:tabs>
              <w:ind w:firstLine="46"/>
              <w:jc w:val="center"/>
              <w:rPr>
                <w:rFonts w:ascii="ISOCPEUR" w:hAnsi="ISOCPEUR"/>
                <w:i/>
                <w:sz w:val="28"/>
                <w:szCs w:val="28"/>
              </w:rPr>
            </w:pPr>
          </w:p>
        </w:tc>
        <w:tc>
          <w:tcPr>
            <w:tcW w:w="5817" w:type="dxa"/>
            <w:tcBorders>
              <w:top w:val="single" w:sz="2" w:space="0" w:color="auto"/>
              <w:left w:val="single" w:sz="8" w:space="0" w:color="auto"/>
              <w:right w:val="single" w:sz="8" w:space="0" w:color="auto"/>
            </w:tcBorders>
            <w:shd w:val="clear" w:color="auto" w:fill="auto"/>
            <w:vAlign w:val="center"/>
          </w:tcPr>
          <w:p w14:paraId="5AAD9802" w14:textId="77777777" w:rsidR="00CA102A" w:rsidRPr="00CA102A" w:rsidRDefault="00CA102A" w:rsidP="00CA102A">
            <w:pPr>
              <w:ind w:left="105" w:right="24"/>
              <w:contextualSpacing/>
              <w:jc w:val="center"/>
              <w:rPr>
                <w:rFonts w:ascii="ISOCPEUR" w:hAnsi="ISOCPEUR"/>
                <w:i/>
                <w:sz w:val="28"/>
                <w:szCs w:val="28"/>
              </w:rPr>
            </w:pPr>
            <w:r w:rsidRPr="00CA102A">
              <w:rPr>
                <w:rFonts w:ascii="ISOCPEUR" w:hAnsi="ISOCPEUR"/>
                <w:i/>
                <w:sz w:val="28"/>
                <w:szCs w:val="28"/>
                <w:u w:val="single"/>
              </w:rPr>
              <w:t>Прилагаемые документы</w:t>
            </w:r>
          </w:p>
        </w:tc>
        <w:tc>
          <w:tcPr>
            <w:tcW w:w="1702" w:type="dxa"/>
            <w:tcBorders>
              <w:top w:val="single" w:sz="2" w:space="0" w:color="auto"/>
              <w:left w:val="single" w:sz="8" w:space="0" w:color="auto"/>
              <w:right w:val="single" w:sz="4" w:space="0" w:color="auto"/>
            </w:tcBorders>
            <w:shd w:val="clear" w:color="auto" w:fill="auto"/>
            <w:vAlign w:val="center"/>
          </w:tcPr>
          <w:p w14:paraId="50AD77E4" w14:textId="77777777" w:rsidR="00CA102A" w:rsidRPr="00CA102A" w:rsidRDefault="00CA102A" w:rsidP="00CA102A">
            <w:pPr>
              <w:ind w:right="2" w:firstLine="44"/>
              <w:jc w:val="left"/>
              <w:rPr>
                <w:rFonts w:ascii="ISOCPEUR" w:hAnsi="ISOCPEUR"/>
                <w:i/>
                <w:sz w:val="28"/>
                <w:szCs w:val="28"/>
              </w:rPr>
            </w:pPr>
          </w:p>
        </w:tc>
      </w:tr>
      <w:tr w:rsidR="00CA102A" w:rsidRPr="00CA102A" w14:paraId="0DE153B3" w14:textId="77777777" w:rsidTr="006E747B">
        <w:trPr>
          <w:trHeight w:val="454"/>
          <w:jc w:val="center"/>
        </w:trPr>
        <w:tc>
          <w:tcPr>
            <w:tcW w:w="2972" w:type="dxa"/>
            <w:tcBorders>
              <w:left w:val="single" w:sz="4" w:space="0" w:color="auto"/>
              <w:right w:val="single" w:sz="8" w:space="0" w:color="auto"/>
            </w:tcBorders>
            <w:shd w:val="clear" w:color="auto" w:fill="auto"/>
            <w:vAlign w:val="center"/>
          </w:tcPr>
          <w:p w14:paraId="28EBA8C4" w14:textId="77777777" w:rsidR="00CA102A" w:rsidRPr="00CA102A" w:rsidRDefault="00CA102A" w:rsidP="00CA102A">
            <w:pPr>
              <w:tabs>
                <w:tab w:val="left" w:pos="2400"/>
              </w:tabs>
              <w:ind w:firstLine="46"/>
              <w:jc w:val="center"/>
              <w:rPr>
                <w:rFonts w:ascii="ISOCPEUR" w:hAnsi="ISOCPEUR"/>
                <w:i/>
                <w:sz w:val="28"/>
                <w:szCs w:val="28"/>
                <w:lang w:val="en-US"/>
              </w:rPr>
            </w:pPr>
            <w:r w:rsidRPr="00CA102A">
              <w:rPr>
                <w:rFonts w:ascii="ISOCPEUR" w:hAnsi="ISOCPEUR"/>
                <w:i/>
                <w:sz w:val="28"/>
                <w:szCs w:val="28"/>
              </w:rPr>
              <w:t>КЖ</w:t>
            </w:r>
          </w:p>
        </w:tc>
        <w:tc>
          <w:tcPr>
            <w:tcW w:w="5817" w:type="dxa"/>
            <w:tcBorders>
              <w:left w:val="single" w:sz="8" w:space="0" w:color="auto"/>
              <w:right w:val="single" w:sz="8" w:space="0" w:color="auto"/>
            </w:tcBorders>
            <w:shd w:val="clear" w:color="auto" w:fill="auto"/>
            <w:vAlign w:val="center"/>
          </w:tcPr>
          <w:p w14:paraId="73B640F7" w14:textId="77777777" w:rsidR="00CA102A" w:rsidRPr="00CA102A" w:rsidRDefault="00CA102A" w:rsidP="00CA102A">
            <w:pPr>
              <w:keepNext/>
              <w:autoSpaceDE w:val="0"/>
              <w:autoSpaceDN w:val="0"/>
              <w:adjustRightInd w:val="0"/>
              <w:ind w:left="105" w:right="24" w:firstLine="2"/>
              <w:jc w:val="left"/>
              <w:rPr>
                <w:rFonts w:ascii="ISOCPEUR" w:hAnsi="ISOCPEUR"/>
                <w:i/>
                <w:sz w:val="28"/>
                <w:szCs w:val="28"/>
              </w:rPr>
            </w:pPr>
            <w:r w:rsidRPr="00CA102A">
              <w:rPr>
                <w:rFonts w:ascii="ISOCPEUR" w:hAnsi="ISOCPEUR"/>
                <w:i/>
                <w:sz w:val="28"/>
                <w:szCs w:val="28"/>
              </w:rPr>
              <w:t>Кабельный журнал</w:t>
            </w:r>
          </w:p>
        </w:tc>
        <w:tc>
          <w:tcPr>
            <w:tcW w:w="1702" w:type="dxa"/>
            <w:tcBorders>
              <w:left w:val="single" w:sz="8" w:space="0" w:color="auto"/>
              <w:right w:val="single" w:sz="4" w:space="0" w:color="auto"/>
            </w:tcBorders>
            <w:shd w:val="clear" w:color="auto" w:fill="auto"/>
            <w:vAlign w:val="center"/>
          </w:tcPr>
          <w:p w14:paraId="31E734CC" w14:textId="77777777" w:rsidR="00CA102A" w:rsidRPr="00CA102A" w:rsidRDefault="00CA102A" w:rsidP="00CA102A">
            <w:pPr>
              <w:ind w:right="2" w:firstLine="44"/>
              <w:jc w:val="left"/>
              <w:rPr>
                <w:rFonts w:ascii="ISOCPEUR" w:hAnsi="ISOCPEUR"/>
                <w:i/>
                <w:sz w:val="28"/>
                <w:szCs w:val="28"/>
              </w:rPr>
            </w:pPr>
          </w:p>
        </w:tc>
      </w:tr>
      <w:tr w:rsidR="00CA102A" w:rsidRPr="00CA102A" w14:paraId="27BB698A" w14:textId="77777777" w:rsidTr="006E747B">
        <w:trPr>
          <w:trHeight w:val="454"/>
          <w:jc w:val="center"/>
        </w:trPr>
        <w:tc>
          <w:tcPr>
            <w:tcW w:w="2972" w:type="dxa"/>
            <w:tcBorders>
              <w:left w:val="single" w:sz="4" w:space="0" w:color="auto"/>
              <w:right w:val="single" w:sz="8" w:space="0" w:color="auto"/>
            </w:tcBorders>
            <w:shd w:val="clear" w:color="auto" w:fill="auto"/>
            <w:vAlign w:val="center"/>
          </w:tcPr>
          <w:p w14:paraId="1854A87C" w14:textId="77777777" w:rsidR="00CA102A" w:rsidRPr="00CA102A" w:rsidRDefault="00CA102A" w:rsidP="00CA102A">
            <w:pPr>
              <w:tabs>
                <w:tab w:val="left" w:pos="2400"/>
              </w:tabs>
              <w:ind w:firstLine="46"/>
              <w:jc w:val="center"/>
              <w:rPr>
                <w:rFonts w:ascii="ISOCPEUR" w:hAnsi="ISOCPEUR"/>
                <w:i/>
                <w:sz w:val="28"/>
                <w:szCs w:val="28"/>
              </w:rPr>
            </w:pPr>
            <w:r w:rsidRPr="00CA102A">
              <w:rPr>
                <w:rFonts w:ascii="ISOCPEUR" w:hAnsi="ISOCPEUR"/>
                <w:i/>
                <w:sz w:val="28"/>
                <w:szCs w:val="28"/>
              </w:rPr>
              <w:t>СО</w:t>
            </w:r>
          </w:p>
        </w:tc>
        <w:tc>
          <w:tcPr>
            <w:tcW w:w="5817" w:type="dxa"/>
            <w:tcBorders>
              <w:left w:val="single" w:sz="8" w:space="0" w:color="auto"/>
              <w:right w:val="single" w:sz="8" w:space="0" w:color="auto"/>
            </w:tcBorders>
            <w:shd w:val="clear" w:color="auto" w:fill="auto"/>
            <w:vAlign w:val="center"/>
          </w:tcPr>
          <w:p w14:paraId="02D06834" w14:textId="77777777" w:rsidR="00CA102A" w:rsidRPr="00CA102A" w:rsidRDefault="00CA102A" w:rsidP="00CA102A">
            <w:pPr>
              <w:keepNext/>
              <w:autoSpaceDE w:val="0"/>
              <w:autoSpaceDN w:val="0"/>
              <w:adjustRightInd w:val="0"/>
              <w:ind w:left="105" w:right="24" w:firstLine="2"/>
              <w:jc w:val="left"/>
              <w:rPr>
                <w:rFonts w:ascii="ISOCPEUR" w:hAnsi="ISOCPEUR"/>
                <w:i/>
                <w:sz w:val="28"/>
                <w:szCs w:val="28"/>
              </w:rPr>
            </w:pPr>
            <w:r w:rsidRPr="00CA102A">
              <w:rPr>
                <w:rFonts w:ascii="ISOCPEUR" w:hAnsi="ISOCPEUR"/>
                <w:i/>
                <w:sz w:val="28"/>
                <w:szCs w:val="28"/>
              </w:rPr>
              <w:t>Спецификация оборудования, изделий и материалов</w:t>
            </w:r>
          </w:p>
        </w:tc>
        <w:tc>
          <w:tcPr>
            <w:tcW w:w="1702" w:type="dxa"/>
            <w:tcBorders>
              <w:left w:val="single" w:sz="8" w:space="0" w:color="auto"/>
              <w:right w:val="single" w:sz="4" w:space="0" w:color="auto"/>
            </w:tcBorders>
            <w:shd w:val="clear" w:color="auto" w:fill="auto"/>
            <w:vAlign w:val="center"/>
          </w:tcPr>
          <w:p w14:paraId="103A4D7D" w14:textId="77777777" w:rsidR="00CA102A" w:rsidRPr="00CA102A" w:rsidRDefault="00CA102A" w:rsidP="00CA102A">
            <w:pPr>
              <w:ind w:right="2" w:firstLine="44"/>
              <w:jc w:val="left"/>
              <w:rPr>
                <w:rFonts w:ascii="ISOCPEUR" w:hAnsi="ISOCPEUR"/>
                <w:i/>
                <w:sz w:val="28"/>
                <w:szCs w:val="28"/>
              </w:rPr>
            </w:pPr>
          </w:p>
        </w:tc>
      </w:tr>
      <w:tr w:rsidR="00CA102A" w:rsidRPr="00CA102A" w14:paraId="33572464" w14:textId="77777777" w:rsidTr="00CA102A">
        <w:trPr>
          <w:trHeight w:val="454"/>
          <w:jc w:val="center"/>
        </w:trPr>
        <w:tc>
          <w:tcPr>
            <w:tcW w:w="2972" w:type="dxa"/>
            <w:tcBorders>
              <w:left w:val="single" w:sz="4" w:space="0" w:color="auto"/>
              <w:right w:val="single" w:sz="8" w:space="0" w:color="auto"/>
            </w:tcBorders>
            <w:shd w:val="clear" w:color="auto" w:fill="auto"/>
            <w:vAlign w:val="center"/>
          </w:tcPr>
          <w:p w14:paraId="5BCC954B" w14:textId="77777777" w:rsidR="00CA102A" w:rsidRPr="00CA102A" w:rsidRDefault="00CA102A" w:rsidP="00CA102A">
            <w:pPr>
              <w:tabs>
                <w:tab w:val="left" w:pos="2400"/>
              </w:tabs>
              <w:ind w:firstLine="46"/>
              <w:jc w:val="center"/>
              <w:rPr>
                <w:rFonts w:ascii="ISOCPEUR" w:hAnsi="ISOCPEUR"/>
                <w:i/>
                <w:sz w:val="28"/>
                <w:szCs w:val="28"/>
              </w:rPr>
            </w:pPr>
            <w:r w:rsidRPr="00CA102A">
              <w:rPr>
                <w:rFonts w:ascii="ISOCPEUR" w:hAnsi="ISOCPEUR"/>
                <w:i/>
                <w:sz w:val="28"/>
                <w:szCs w:val="28"/>
              </w:rPr>
              <w:t>ЭП</w:t>
            </w:r>
          </w:p>
        </w:tc>
        <w:tc>
          <w:tcPr>
            <w:tcW w:w="5817" w:type="dxa"/>
            <w:tcBorders>
              <w:left w:val="single" w:sz="8" w:space="0" w:color="auto"/>
              <w:right w:val="single" w:sz="8" w:space="0" w:color="auto"/>
            </w:tcBorders>
            <w:shd w:val="clear" w:color="auto" w:fill="auto"/>
            <w:vAlign w:val="center"/>
          </w:tcPr>
          <w:p w14:paraId="528846FF" w14:textId="77777777" w:rsidR="00CA102A" w:rsidRPr="00CA102A" w:rsidRDefault="00CA102A" w:rsidP="00CA102A">
            <w:pPr>
              <w:keepNext/>
              <w:autoSpaceDE w:val="0"/>
              <w:autoSpaceDN w:val="0"/>
              <w:adjustRightInd w:val="0"/>
              <w:ind w:left="105" w:right="24" w:firstLine="2"/>
              <w:jc w:val="left"/>
              <w:rPr>
                <w:rFonts w:ascii="ISOCPEUR" w:hAnsi="ISOCPEUR"/>
                <w:i/>
                <w:sz w:val="28"/>
                <w:szCs w:val="28"/>
              </w:rPr>
            </w:pPr>
            <w:r w:rsidRPr="00CA102A">
              <w:rPr>
                <w:rFonts w:ascii="ISOCPEUR" w:hAnsi="ISOCPEUR"/>
                <w:i/>
                <w:sz w:val="28"/>
                <w:szCs w:val="28"/>
              </w:rPr>
              <w:t xml:space="preserve">Задание на электроснабжение </w:t>
            </w:r>
          </w:p>
        </w:tc>
        <w:tc>
          <w:tcPr>
            <w:tcW w:w="1702" w:type="dxa"/>
            <w:tcBorders>
              <w:left w:val="single" w:sz="8" w:space="0" w:color="auto"/>
              <w:right w:val="single" w:sz="4" w:space="0" w:color="auto"/>
            </w:tcBorders>
            <w:shd w:val="clear" w:color="auto" w:fill="auto"/>
            <w:vAlign w:val="center"/>
          </w:tcPr>
          <w:p w14:paraId="51187BED" w14:textId="77777777" w:rsidR="00CA102A" w:rsidRPr="00CA102A" w:rsidRDefault="00CA102A" w:rsidP="00CA102A">
            <w:pPr>
              <w:ind w:right="2" w:firstLine="44"/>
              <w:jc w:val="left"/>
              <w:rPr>
                <w:rFonts w:ascii="ISOCPEUR" w:hAnsi="ISOCPEUR"/>
                <w:i/>
                <w:sz w:val="28"/>
                <w:szCs w:val="28"/>
              </w:rPr>
            </w:pPr>
          </w:p>
        </w:tc>
      </w:tr>
      <w:tr w:rsidR="00CA102A" w:rsidRPr="00CA102A" w14:paraId="11032B94" w14:textId="77777777" w:rsidTr="002A0FC3">
        <w:trPr>
          <w:trHeight w:val="454"/>
          <w:jc w:val="center"/>
        </w:trPr>
        <w:tc>
          <w:tcPr>
            <w:tcW w:w="2972" w:type="dxa"/>
            <w:tcBorders>
              <w:left w:val="single" w:sz="4" w:space="0" w:color="auto"/>
              <w:right w:val="single" w:sz="8" w:space="0" w:color="auto"/>
            </w:tcBorders>
            <w:shd w:val="clear" w:color="auto" w:fill="auto"/>
            <w:vAlign w:val="center"/>
          </w:tcPr>
          <w:p w14:paraId="7A2EB225" w14:textId="41AB984B" w:rsidR="00CA102A" w:rsidRPr="00CA102A" w:rsidRDefault="00CA102A" w:rsidP="00CA102A">
            <w:pPr>
              <w:tabs>
                <w:tab w:val="left" w:pos="2400"/>
              </w:tabs>
              <w:ind w:firstLine="46"/>
              <w:jc w:val="center"/>
              <w:rPr>
                <w:rFonts w:ascii="ISOCPEUR" w:hAnsi="ISOCPEUR"/>
                <w:i/>
                <w:sz w:val="28"/>
                <w:szCs w:val="28"/>
              </w:rPr>
            </w:pPr>
            <w:r>
              <w:rPr>
                <w:rFonts w:ascii="ISOCPEUR" w:hAnsi="ISOCPEUR"/>
                <w:i/>
                <w:sz w:val="28"/>
                <w:szCs w:val="28"/>
              </w:rPr>
              <w:t>ЗД</w:t>
            </w:r>
          </w:p>
        </w:tc>
        <w:tc>
          <w:tcPr>
            <w:tcW w:w="5817" w:type="dxa"/>
            <w:tcBorders>
              <w:left w:val="single" w:sz="8" w:space="0" w:color="auto"/>
              <w:right w:val="single" w:sz="8" w:space="0" w:color="auto"/>
            </w:tcBorders>
            <w:shd w:val="clear" w:color="auto" w:fill="auto"/>
            <w:vAlign w:val="center"/>
          </w:tcPr>
          <w:p w14:paraId="6C751D84" w14:textId="2DB6CA75" w:rsidR="00CA102A" w:rsidRPr="00CA102A" w:rsidRDefault="00CA102A" w:rsidP="00CA102A">
            <w:pPr>
              <w:keepNext/>
              <w:autoSpaceDE w:val="0"/>
              <w:autoSpaceDN w:val="0"/>
              <w:adjustRightInd w:val="0"/>
              <w:ind w:left="105" w:right="24" w:firstLine="2"/>
              <w:jc w:val="left"/>
              <w:rPr>
                <w:rFonts w:ascii="ISOCPEUR" w:hAnsi="ISOCPEUR"/>
                <w:i/>
                <w:sz w:val="28"/>
                <w:szCs w:val="28"/>
              </w:rPr>
            </w:pPr>
            <w:r>
              <w:rPr>
                <w:rFonts w:ascii="ISOCPEUR" w:hAnsi="ISOCPEUR"/>
                <w:i/>
                <w:sz w:val="28"/>
                <w:szCs w:val="28"/>
              </w:rPr>
              <w:t>Расчет звукового давления</w:t>
            </w:r>
          </w:p>
        </w:tc>
        <w:tc>
          <w:tcPr>
            <w:tcW w:w="1702" w:type="dxa"/>
            <w:tcBorders>
              <w:left w:val="single" w:sz="8" w:space="0" w:color="auto"/>
              <w:right w:val="single" w:sz="4" w:space="0" w:color="auto"/>
            </w:tcBorders>
            <w:shd w:val="clear" w:color="auto" w:fill="auto"/>
            <w:vAlign w:val="center"/>
          </w:tcPr>
          <w:p w14:paraId="63FA3654" w14:textId="77777777" w:rsidR="00CA102A" w:rsidRPr="00CA102A" w:rsidRDefault="00CA102A" w:rsidP="00CA102A">
            <w:pPr>
              <w:ind w:right="2" w:firstLine="44"/>
              <w:jc w:val="left"/>
              <w:rPr>
                <w:rFonts w:ascii="ISOCPEUR" w:hAnsi="ISOCPEUR"/>
                <w:i/>
                <w:sz w:val="28"/>
                <w:szCs w:val="28"/>
              </w:rPr>
            </w:pPr>
          </w:p>
        </w:tc>
      </w:tr>
      <w:tr w:rsidR="002A0FC3" w:rsidRPr="00CA102A" w14:paraId="5DB1741C" w14:textId="77777777" w:rsidTr="006E747B">
        <w:trPr>
          <w:trHeight w:val="454"/>
          <w:jc w:val="center"/>
        </w:trPr>
        <w:tc>
          <w:tcPr>
            <w:tcW w:w="2972" w:type="dxa"/>
            <w:tcBorders>
              <w:left w:val="single" w:sz="4" w:space="0" w:color="auto"/>
              <w:bottom w:val="single" w:sz="4" w:space="0" w:color="auto"/>
              <w:right w:val="single" w:sz="8" w:space="0" w:color="auto"/>
            </w:tcBorders>
            <w:shd w:val="clear" w:color="auto" w:fill="auto"/>
            <w:vAlign w:val="center"/>
          </w:tcPr>
          <w:p w14:paraId="6B18E121" w14:textId="16A2B8E7" w:rsidR="002A0FC3" w:rsidRDefault="002A0FC3" w:rsidP="00CA102A">
            <w:pPr>
              <w:tabs>
                <w:tab w:val="left" w:pos="2400"/>
              </w:tabs>
              <w:ind w:firstLine="46"/>
              <w:jc w:val="center"/>
              <w:rPr>
                <w:rFonts w:ascii="ISOCPEUR" w:hAnsi="ISOCPEUR"/>
                <w:i/>
                <w:sz w:val="28"/>
                <w:szCs w:val="28"/>
              </w:rPr>
            </w:pPr>
            <w:r>
              <w:rPr>
                <w:rFonts w:ascii="ISOCPEUR" w:hAnsi="ISOCPEUR"/>
                <w:i/>
                <w:sz w:val="28"/>
                <w:szCs w:val="28"/>
              </w:rPr>
              <w:t>АЛ</w:t>
            </w:r>
          </w:p>
        </w:tc>
        <w:tc>
          <w:tcPr>
            <w:tcW w:w="5817" w:type="dxa"/>
            <w:tcBorders>
              <w:left w:val="single" w:sz="8" w:space="0" w:color="auto"/>
              <w:bottom w:val="single" w:sz="4" w:space="0" w:color="auto"/>
              <w:right w:val="single" w:sz="8" w:space="0" w:color="auto"/>
            </w:tcBorders>
            <w:shd w:val="clear" w:color="auto" w:fill="auto"/>
            <w:vAlign w:val="center"/>
          </w:tcPr>
          <w:p w14:paraId="3481932B" w14:textId="335F7D2C" w:rsidR="002A0FC3" w:rsidRDefault="002A0FC3" w:rsidP="00CA102A">
            <w:pPr>
              <w:keepNext/>
              <w:autoSpaceDE w:val="0"/>
              <w:autoSpaceDN w:val="0"/>
              <w:adjustRightInd w:val="0"/>
              <w:ind w:left="105" w:right="24" w:firstLine="2"/>
              <w:jc w:val="left"/>
              <w:rPr>
                <w:rFonts w:ascii="ISOCPEUR" w:hAnsi="ISOCPEUR"/>
                <w:i/>
                <w:sz w:val="28"/>
                <w:szCs w:val="28"/>
              </w:rPr>
            </w:pPr>
            <w:r>
              <w:rPr>
                <w:rFonts w:ascii="ISOCPEUR" w:hAnsi="ISOCPEUR"/>
                <w:i/>
                <w:sz w:val="28"/>
                <w:szCs w:val="28"/>
              </w:rPr>
              <w:t>Алгоритм работы системы пожарной сигнализации</w:t>
            </w:r>
          </w:p>
        </w:tc>
        <w:tc>
          <w:tcPr>
            <w:tcW w:w="1702" w:type="dxa"/>
            <w:tcBorders>
              <w:left w:val="single" w:sz="8" w:space="0" w:color="auto"/>
              <w:bottom w:val="single" w:sz="4" w:space="0" w:color="auto"/>
              <w:right w:val="single" w:sz="4" w:space="0" w:color="auto"/>
            </w:tcBorders>
            <w:shd w:val="clear" w:color="auto" w:fill="auto"/>
            <w:vAlign w:val="center"/>
          </w:tcPr>
          <w:p w14:paraId="69F7ACEA" w14:textId="77777777" w:rsidR="002A0FC3" w:rsidRPr="00CA102A" w:rsidRDefault="002A0FC3" w:rsidP="00CA102A">
            <w:pPr>
              <w:ind w:right="2" w:firstLine="44"/>
              <w:jc w:val="left"/>
              <w:rPr>
                <w:rFonts w:ascii="ISOCPEUR" w:hAnsi="ISOCPEUR"/>
                <w:i/>
                <w:sz w:val="28"/>
                <w:szCs w:val="28"/>
              </w:rPr>
            </w:pPr>
          </w:p>
        </w:tc>
      </w:tr>
    </w:tbl>
    <w:p w14:paraId="311BDC62" w14:textId="77777777" w:rsidR="00CA102A" w:rsidRPr="00CA102A" w:rsidRDefault="00CA102A" w:rsidP="00CA102A">
      <w:pPr>
        <w:ind w:left="0" w:right="0" w:firstLine="720"/>
        <w:jc w:val="left"/>
        <w:rPr>
          <w:rFonts w:ascii="ISOCPEUR" w:hAnsi="ISOCPEUR"/>
          <w:b/>
          <w:i/>
          <w:sz w:val="28"/>
          <w:szCs w:val="28"/>
        </w:rPr>
      </w:pPr>
    </w:p>
    <w:p w14:paraId="14E25D18" w14:textId="77777777" w:rsidR="00CA102A" w:rsidRPr="00CA102A" w:rsidRDefault="00CA102A" w:rsidP="00CA102A">
      <w:pPr>
        <w:ind w:left="0" w:right="0"/>
        <w:jc w:val="left"/>
        <w:rPr>
          <w:rFonts w:ascii="ISOCPEUR" w:hAnsi="ISOCPEUR"/>
          <w:b/>
          <w:i/>
          <w:sz w:val="28"/>
          <w:szCs w:val="28"/>
        </w:rPr>
      </w:pPr>
      <w:r w:rsidRPr="00CA102A">
        <w:rPr>
          <w:rFonts w:ascii="ISOCPEUR" w:hAnsi="ISOCPEUR"/>
          <w:b/>
          <w:i/>
          <w:sz w:val="28"/>
          <w:szCs w:val="28"/>
        </w:rPr>
        <w:br w:type="page"/>
      </w:r>
    </w:p>
    <w:p w14:paraId="4B1A0BC1" w14:textId="77777777" w:rsidR="00CA102A" w:rsidRPr="005544F3" w:rsidRDefault="00CA102A" w:rsidP="00CA102A">
      <w:pPr>
        <w:autoSpaceDE w:val="0"/>
        <w:autoSpaceDN w:val="0"/>
        <w:adjustRightInd w:val="0"/>
        <w:spacing w:line="216" w:lineRule="auto"/>
        <w:ind w:left="284" w:right="565" w:firstLine="720"/>
        <w:jc w:val="center"/>
        <w:rPr>
          <w:rFonts w:ascii="ISOCPEUR" w:hAnsi="ISOCPEUR"/>
          <w:b/>
          <w:i/>
          <w:sz w:val="28"/>
          <w:szCs w:val="28"/>
        </w:rPr>
      </w:pPr>
      <w:r w:rsidRPr="005544F3">
        <w:rPr>
          <w:rFonts w:ascii="ISOCPEUR" w:hAnsi="ISOCPEUR"/>
          <w:b/>
          <w:i/>
          <w:sz w:val="28"/>
          <w:szCs w:val="28"/>
        </w:rPr>
        <w:lastRenderedPageBreak/>
        <w:t>ОБЩИЕ УКАЗАНИЯ</w:t>
      </w:r>
    </w:p>
    <w:p w14:paraId="4141C122" w14:textId="77777777" w:rsidR="00CA102A" w:rsidRPr="005544F3" w:rsidRDefault="00CA102A" w:rsidP="00CA102A">
      <w:pPr>
        <w:autoSpaceDE w:val="0"/>
        <w:autoSpaceDN w:val="0"/>
        <w:adjustRightInd w:val="0"/>
        <w:spacing w:line="216" w:lineRule="auto"/>
        <w:ind w:left="284" w:right="565" w:firstLine="720"/>
        <w:rPr>
          <w:rFonts w:ascii="ISOCPEUR" w:hAnsi="ISOCPEUR"/>
          <w:i/>
          <w:sz w:val="28"/>
          <w:szCs w:val="28"/>
        </w:rPr>
      </w:pPr>
    </w:p>
    <w:p w14:paraId="76C31DBC" w14:textId="5DF92922"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Настоящей рабочей документацией предусматривается оснащение </w:t>
      </w:r>
      <w:r w:rsidR="0029686E" w:rsidRPr="005544F3">
        <w:rPr>
          <w:rFonts w:ascii="ISOCPEUR" w:hAnsi="ISOCPEUR"/>
          <w:i/>
          <w:iCs/>
          <w:sz w:val="28"/>
          <w:szCs w:val="28"/>
        </w:rPr>
        <w:t>Государственного бюджетного общеобразовательного учреждения города Санкт-Петербург «Школа № 0001»</w:t>
      </w:r>
      <w:r w:rsidRPr="005544F3">
        <w:rPr>
          <w:rFonts w:ascii="ISOCPEUR" w:hAnsi="ISOCPEUR"/>
          <w:i/>
          <w:iCs/>
          <w:sz w:val="28"/>
          <w:szCs w:val="28"/>
        </w:rPr>
        <w:t xml:space="preserve"> по адресу г. Санкт-Петербург, улица Сердобольская, дом 65 (далее - Объект) системой пожарной автоматики (СПА)  в составе:</w:t>
      </w:r>
    </w:p>
    <w:p w14:paraId="3658A0F8"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система пожарной сигнализации (СПС);</w:t>
      </w:r>
    </w:p>
    <w:p w14:paraId="012424B0"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системой оповещения и управления эвакуацией (СОУЭ).</w:t>
      </w:r>
    </w:p>
    <w:p w14:paraId="62A01833"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Рабочая документация выполнена на основании:</w:t>
      </w:r>
    </w:p>
    <w:p w14:paraId="32CD596F"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задания на проектирование;</w:t>
      </w:r>
    </w:p>
    <w:p w14:paraId="0AECD4C3" w14:textId="2BB5B1EA"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архитектурно-строительного решения.</w:t>
      </w:r>
    </w:p>
    <w:p w14:paraId="3AAB03B9"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Рабочая документация разработана в соответствии с требованиями действующих нормативных документов:</w:t>
      </w:r>
    </w:p>
    <w:p w14:paraId="4DBAA39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Федеральный закон Российской Федерации от 22 июня 2008 г. № 123-ФЗ «Технический регламент о требованиях пожарной безопасности»;</w:t>
      </w:r>
    </w:p>
    <w:p w14:paraId="0C232B28"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Постановление Правительства Российской Федерации от 16 февраля 2008 г. N 87 г. Москва;</w:t>
      </w:r>
    </w:p>
    <w:p w14:paraId="3C3B59B3" w14:textId="31F90680"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Постановление Правительства РФ</w:t>
      </w:r>
      <w:r w:rsidR="006E747B" w:rsidRPr="005544F3">
        <w:t xml:space="preserve"> </w:t>
      </w:r>
      <w:r w:rsidR="006E747B" w:rsidRPr="005544F3">
        <w:rPr>
          <w:rFonts w:ascii="ISOCPEUR" w:hAnsi="ISOCPEUR"/>
          <w:i/>
          <w:iCs/>
          <w:sz w:val="28"/>
          <w:szCs w:val="28"/>
        </w:rPr>
        <w:t>от 16.09.2020 N 1479</w:t>
      </w:r>
      <w:r w:rsidRPr="005544F3">
        <w:rPr>
          <w:rFonts w:ascii="ISOCPEUR" w:hAnsi="ISOCPEUR"/>
          <w:i/>
          <w:iCs/>
          <w:sz w:val="28"/>
          <w:szCs w:val="28"/>
        </w:rPr>
        <w:t xml:space="preserve"> «О противопожарном режиме». Правила противопожарного режима в Российской Федерации»;</w:t>
      </w:r>
    </w:p>
    <w:p w14:paraId="4BECFC65"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1.13130.2020. «Свод правил. Системы противопожарной защиты. Эвакуационные пути и выходы»;</w:t>
      </w:r>
    </w:p>
    <w:p w14:paraId="5D9B9CC2" w14:textId="07669751"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3.13130.20</w:t>
      </w:r>
      <w:r w:rsidR="006E747B" w:rsidRPr="005544F3">
        <w:rPr>
          <w:rFonts w:ascii="ISOCPEUR" w:hAnsi="ISOCPEUR"/>
          <w:i/>
          <w:iCs/>
          <w:sz w:val="28"/>
          <w:szCs w:val="28"/>
        </w:rPr>
        <w:t>26</w:t>
      </w:r>
      <w:r w:rsidRPr="005544F3">
        <w:rPr>
          <w:rFonts w:ascii="ISOCPEUR" w:hAnsi="ISOCPEUR"/>
          <w:i/>
          <w:iCs/>
          <w:sz w:val="28"/>
          <w:szCs w:val="28"/>
        </w:rPr>
        <w:t xml:space="preserve"> </w:t>
      </w:r>
      <w:r w:rsidR="006E747B" w:rsidRPr="005544F3">
        <w:rPr>
          <w:rFonts w:ascii="ISOCPEUR" w:hAnsi="ISOCPEUR"/>
          <w:i/>
          <w:iCs/>
          <w:sz w:val="28"/>
          <w:szCs w:val="28"/>
        </w:rPr>
        <w:t>«Системы противопожарной защиты. Система оповещения и управления эвакуацией людей при пожаре. Требования пожарной безопасности»</w:t>
      </w:r>
      <w:r w:rsidRPr="005544F3">
        <w:rPr>
          <w:rFonts w:ascii="ISOCPEUR" w:hAnsi="ISOCPEUR"/>
          <w:i/>
          <w:iCs/>
          <w:sz w:val="28"/>
          <w:szCs w:val="28"/>
        </w:rPr>
        <w:t>;</w:t>
      </w:r>
    </w:p>
    <w:p w14:paraId="35D9B829" w14:textId="21B3771F"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7CED9A07" w14:textId="2A66820D" w:rsidR="006A1D8A" w:rsidRPr="005544F3" w:rsidRDefault="006A1D8A"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7C7AD621" w14:textId="06006ABD"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6E747B" w:rsidRPr="005544F3">
        <w:rPr>
          <w:rFonts w:ascii="ISOCPEUR" w:hAnsi="ISOCPEUR"/>
          <w:i/>
          <w:iCs/>
          <w:sz w:val="28"/>
          <w:szCs w:val="28"/>
        </w:rPr>
        <w:t>СП 6.13130.2025 «Система обеспечения пожарной безопасности объекта защиты. Электроустановки низковольтные. Требования пожарной безопасности»</w:t>
      </w:r>
      <w:r w:rsidRPr="005544F3">
        <w:rPr>
          <w:rFonts w:ascii="ISOCPEUR" w:hAnsi="ISOCPEUR"/>
          <w:i/>
          <w:iCs/>
          <w:sz w:val="28"/>
          <w:szCs w:val="28"/>
        </w:rPr>
        <w:t>;</w:t>
      </w:r>
    </w:p>
    <w:p w14:paraId="0F75BD02"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7.13130.2013 «Отопление, вентиляция и кондиционирование»;</w:t>
      </w:r>
    </w:p>
    <w:p w14:paraId="32E0A382"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51.13330.2011 «Защита от шума»;</w:t>
      </w:r>
    </w:p>
    <w:p w14:paraId="6EED8B64" w14:textId="01E27B3A"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118.13330.20</w:t>
      </w:r>
      <w:r w:rsidR="00E66437" w:rsidRPr="005544F3">
        <w:rPr>
          <w:rFonts w:ascii="ISOCPEUR" w:hAnsi="ISOCPEUR"/>
          <w:i/>
          <w:iCs/>
          <w:sz w:val="28"/>
          <w:szCs w:val="28"/>
        </w:rPr>
        <w:t>2</w:t>
      </w:r>
      <w:r w:rsidRPr="005544F3">
        <w:rPr>
          <w:rFonts w:ascii="ISOCPEUR" w:hAnsi="ISOCPEUR"/>
          <w:i/>
          <w:iCs/>
          <w:sz w:val="28"/>
          <w:szCs w:val="28"/>
        </w:rPr>
        <w:t>2 «Общественные здания и сооружения»;</w:t>
      </w:r>
    </w:p>
    <w:p w14:paraId="2A095B03" w14:textId="156EBBDF"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СП 134.13330.20</w:t>
      </w:r>
      <w:r w:rsidR="00E66437" w:rsidRPr="005544F3">
        <w:rPr>
          <w:rFonts w:ascii="ISOCPEUR" w:hAnsi="ISOCPEUR"/>
          <w:i/>
          <w:iCs/>
          <w:sz w:val="28"/>
          <w:szCs w:val="28"/>
        </w:rPr>
        <w:t>2</w:t>
      </w:r>
      <w:r w:rsidRPr="005544F3">
        <w:rPr>
          <w:rFonts w:ascii="ISOCPEUR" w:hAnsi="ISOCPEUR"/>
          <w:i/>
          <w:iCs/>
          <w:sz w:val="28"/>
          <w:szCs w:val="28"/>
        </w:rPr>
        <w:t>2 «Системы электросвязи зданий и сооружений. Основные положения проектирования»;</w:t>
      </w:r>
    </w:p>
    <w:p w14:paraId="43F55A48"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ГОСТ 53325-2012 «Техника пожарная. Технические средства пожарной автоматики. Общие технические требования и методы испытаний»;</w:t>
      </w:r>
    </w:p>
    <w:p w14:paraId="36954DFB" w14:textId="7AD6843F"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6E747B" w:rsidRPr="005544F3">
        <w:rPr>
          <w:rFonts w:ascii="ISOCPEUR" w:hAnsi="ISOCPEUR"/>
          <w:i/>
          <w:iCs/>
          <w:sz w:val="28"/>
          <w:szCs w:val="28"/>
        </w:rPr>
        <w:t>ГОСТ Р 53316-2021</w:t>
      </w:r>
      <w:r w:rsidRPr="005544F3">
        <w:rPr>
          <w:rFonts w:ascii="ISOCPEUR" w:hAnsi="ISOCPEUR"/>
          <w:i/>
          <w:iCs/>
          <w:sz w:val="28"/>
          <w:szCs w:val="28"/>
        </w:rPr>
        <w:t xml:space="preserve"> </w:t>
      </w:r>
      <w:r w:rsidR="006E747B" w:rsidRPr="005544F3">
        <w:rPr>
          <w:rFonts w:ascii="ISOCPEUR" w:hAnsi="ISOCPEUR"/>
          <w:i/>
          <w:iCs/>
          <w:sz w:val="28"/>
          <w:szCs w:val="28"/>
        </w:rPr>
        <w:t>«Электропроводки. Сохранение работоспособности в условиях стандартного температурного режима пожара. Методы испытаний»</w:t>
      </w:r>
    </w:p>
    <w:p w14:paraId="18DD5726"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ГОСТ 31565-2012 «Кабельные изделия. Требования пожарной безопасности»;</w:t>
      </w:r>
    </w:p>
    <w:p w14:paraId="7E6512C9" w14:textId="6797CB92"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ГОСТ Р 21.101-202</w:t>
      </w:r>
      <w:r w:rsidR="00E66437" w:rsidRPr="005544F3">
        <w:rPr>
          <w:rFonts w:ascii="ISOCPEUR" w:hAnsi="ISOCPEUR"/>
          <w:i/>
          <w:iCs/>
          <w:sz w:val="28"/>
          <w:szCs w:val="28"/>
        </w:rPr>
        <w:t>6</w:t>
      </w:r>
      <w:r w:rsidRPr="005544F3">
        <w:rPr>
          <w:rFonts w:ascii="ISOCPEUR" w:hAnsi="ISOCPEUR"/>
          <w:i/>
          <w:iCs/>
          <w:sz w:val="28"/>
          <w:szCs w:val="28"/>
        </w:rPr>
        <w:t xml:space="preserve"> «СПДС. Основные требования к проектной и рабочей документации»;</w:t>
      </w:r>
    </w:p>
    <w:p w14:paraId="068E9BE3"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ГОСТ 21.408-2013 «СПДС. Правила выполнения рабочей документации автоматизации технологических процессов»;</w:t>
      </w:r>
    </w:p>
    <w:p w14:paraId="27FF187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C9407F8" w14:textId="1220D946" w:rsidR="00056A1D" w:rsidRPr="005544F3" w:rsidRDefault="00056A1D"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05ABEF7" w14:textId="333CCA59"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ГОСТ 28130-89 «Пожарная техника. Огнетушители, установки пожаротушения и пожарной сигнализации. Обозначения условные графические»;</w:t>
      </w:r>
    </w:p>
    <w:p w14:paraId="3E2B93F8" w14:textId="3997EB5D" w:rsidR="00E66437" w:rsidRPr="005544F3" w:rsidRDefault="00E6643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r w:rsidR="006A1D8A" w:rsidRPr="005544F3">
        <w:rPr>
          <w:rFonts w:ascii="ISOCPEUR" w:hAnsi="ISOCPEUR"/>
          <w:i/>
          <w:iCs/>
          <w:sz w:val="28"/>
          <w:szCs w:val="28"/>
        </w:rPr>
        <w:t>;</w:t>
      </w:r>
    </w:p>
    <w:p w14:paraId="345CB783"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ПУЭ изд.7 «Правила устройства электроустановок»;</w:t>
      </w:r>
    </w:p>
    <w:p w14:paraId="5EE53C07" w14:textId="64DD784F" w:rsidR="00CA102A"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Стандарт организации СТФВ.425551.029.Д5 Радиосистема "Стрелец-ПРО". Проектирование</w:t>
      </w:r>
      <w:r w:rsidR="00E66437" w:rsidRPr="005544F3">
        <w:rPr>
          <w:rFonts w:ascii="ISOCPEUR" w:hAnsi="ISOCPEUR"/>
          <w:i/>
          <w:iCs/>
          <w:sz w:val="28"/>
          <w:szCs w:val="28"/>
        </w:rPr>
        <w:t>. Ред 2.0</w:t>
      </w:r>
      <w:r w:rsidRPr="005544F3">
        <w:rPr>
          <w:rFonts w:ascii="ISOCPEUR" w:hAnsi="ISOCPEUR"/>
          <w:i/>
          <w:iCs/>
          <w:sz w:val="28"/>
          <w:szCs w:val="28"/>
        </w:rPr>
        <w:t xml:space="preserve"> от </w:t>
      </w:r>
      <w:r w:rsidR="00E66437" w:rsidRPr="005544F3">
        <w:rPr>
          <w:rFonts w:ascii="ISOCPEUR" w:hAnsi="ISOCPEUR"/>
          <w:i/>
          <w:iCs/>
          <w:sz w:val="28"/>
          <w:szCs w:val="28"/>
        </w:rPr>
        <w:t>15.08.2025 г.</w:t>
      </w:r>
    </w:p>
    <w:p w14:paraId="45FD6D65" w14:textId="265A94EF" w:rsidR="00172507" w:rsidRPr="005544F3" w:rsidRDefault="00172507" w:rsidP="00172507">
      <w:pPr>
        <w:tabs>
          <w:tab w:val="left" w:pos="142"/>
        </w:tabs>
        <w:ind w:left="284" w:right="589" w:firstLine="720"/>
        <w:rPr>
          <w:rFonts w:ascii="ISOCPEUR" w:hAnsi="ISOCPEUR"/>
          <w:i/>
          <w:iCs/>
          <w:sz w:val="28"/>
          <w:szCs w:val="28"/>
        </w:rPr>
      </w:pPr>
    </w:p>
    <w:p w14:paraId="4CF53761"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1. Основные проектные решения.</w:t>
      </w:r>
    </w:p>
    <w:p w14:paraId="765A5994" w14:textId="77777777" w:rsidR="00172507" w:rsidRPr="005544F3" w:rsidRDefault="00172507" w:rsidP="00172507">
      <w:pPr>
        <w:tabs>
          <w:tab w:val="left" w:pos="142"/>
        </w:tabs>
        <w:ind w:left="284" w:right="589" w:firstLine="720"/>
        <w:rPr>
          <w:rFonts w:ascii="ISOCPEUR" w:hAnsi="ISOCPEUR"/>
          <w:i/>
          <w:iCs/>
          <w:sz w:val="28"/>
          <w:szCs w:val="28"/>
        </w:rPr>
      </w:pPr>
    </w:p>
    <w:p w14:paraId="032B7EB3" w14:textId="047BC54D"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29686E" w:rsidRPr="005544F3">
        <w:rPr>
          <w:rFonts w:ascii="ISOCPEUR" w:hAnsi="ISOCPEUR"/>
          <w:i/>
          <w:iCs/>
          <w:sz w:val="28"/>
          <w:szCs w:val="28"/>
        </w:rPr>
        <w:t>Оснащаемое здание построено по по типовому проекту и представляет из себя отдельно-стоящее двухэтажное здание с подвалом, имеющее длину 48 м ширину 31,9 м. Имеет классификацию по функциональной пожарной опасности Ф</w:t>
      </w:r>
      <w:r w:rsidR="009E06E4" w:rsidRPr="005544F3">
        <w:rPr>
          <w:rFonts w:ascii="ISOCPEUR" w:hAnsi="ISOCPEUR"/>
          <w:i/>
          <w:iCs/>
          <w:sz w:val="28"/>
          <w:szCs w:val="28"/>
        </w:rPr>
        <w:t>4</w:t>
      </w:r>
      <w:r w:rsidR="0029686E" w:rsidRPr="005544F3">
        <w:rPr>
          <w:rFonts w:ascii="ISOCPEUR" w:hAnsi="ISOCPEUR"/>
          <w:i/>
          <w:iCs/>
          <w:sz w:val="28"/>
          <w:szCs w:val="28"/>
        </w:rPr>
        <w:t xml:space="preserve">.1.  Относится к общественному зданию. Школа </w:t>
      </w:r>
      <w:r w:rsidR="002E449D" w:rsidRPr="005544F3">
        <w:rPr>
          <w:rFonts w:ascii="ISOCPEUR" w:hAnsi="ISOCPEUR"/>
          <w:i/>
          <w:iCs/>
          <w:sz w:val="28"/>
          <w:szCs w:val="28"/>
        </w:rPr>
        <w:t>рассчитана</w:t>
      </w:r>
      <w:r w:rsidR="0029686E" w:rsidRPr="005544F3">
        <w:rPr>
          <w:rFonts w:ascii="ISOCPEUR" w:hAnsi="ISOCPEUR"/>
          <w:i/>
          <w:iCs/>
          <w:sz w:val="28"/>
          <w:szCs w:val="28"/>
        </w:rPr>
        <w:t xml:space="preserve"> на 130 человек.</w:t>
      </w:r>
      <w:r w:rsidRPr="005544F3">
        <w:rPr>
          <w:rFonts w:ascii="ISOCPEUR" w:hAnsi="ISOCPEUR"/>
          <w:i/>
          <w:iCs/>
          <w:sz w:val="28"/>
          <w:szCs w:val="28"/>
        </w:rPr>
        <w:tab/>
      </w:r>
      <w:r w:rsidR="00C56400" w:rsidRPr="005544F3">
        <w:rPr>
          <w:rFonts w:ascii="ISOCPEUR" w:hAnsi="ISOCPEUR"/>
          <w:i/>
          <w:iCs/>
          <w:sz w:val="28"/>
          <w:szCs w:val="28"/>
        </w:rPr>
        <w:t xml:space="preserve"> </w:t>
      </w:r>
      <w:r w:rsidR="009E06E4" w:rsidRPr="005544F3">
        <w:rPr>
          <w:rFonts w:ascii="ISOCPEUR" w:hAnsi="ISOCPEUR"/>
          <w:i/>
          <w:iCs/>
          <w:sz w:val="28"/>
          <w:szCs w:val="28"/>
        </w:rPr>
        <w:t>Общая площа</w:t>
      </w:r>
      <w:r w:rsidR="00C56400" w:rsidRPr="005544F3">
        <w:rPr>
          <w:rFonts w:ascii="ISOCPEUR" w:hAnsi="ISOCPEUR"/>
          <w:i/>
          <w:iCs/>
          <w:sz w:val="28"/>
          <w:szCs w:val="28"/>
        </w:rPr>
        <w:t>д</w:t>
      </w:r>
      <w:r w:rsidR="009E06E4" w:rsidRPr="005544F3">
        <w:rPr>
          <w:rFonts w:ascii="ISOCPEUR" w:hAnsi="ISOCPEUR"/>
          <w:i/>
          <w:iCs/>
          <w:sz w:val="28"/>
          <w:szCs w:val="28"/>
        </w:rPr>
        <w:t>ь</w:t>
      </w:r>
      <w:r w:rsidR="00C56400" w:rsidRPr="005544F3">
        <w:rPr>
          <w:rFonts w:ascii="ISOCPEUR" w:hAnsi="ISOCPEUR"/>
          <w:i/>
          <w:iCs/>
          <w:sz w:val="28"/>
          <w:szCs w:val="28"/>
        </w:rPr>
        <w:t xml:space="preserve"> здания 1818 </w:t>
      </w:r>
      <w:proofErr w:type="gramStart"/>
      <w:r w:rsidR="00C56400" w:rsidRPr="005544F3">
        <w:rPr>
          <w:rFonts w:ascii="ISOCPEUR" w:hAnsi="ISOCPEUR"/>
          <w:i/>
          <w:iCs/>
          <w:sz w:val="28"/>
          <w:szCs w:val="28"/>
        </w:rPr>
        <w:t>кв.м</w:t>
      </w:r>
      <w:proofErr w:type="gramEnd"/>
    </w:p>
    <w:p w14:paraId="36A85D4A" w14:textId="2471CF7B"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СПС, СОУЭ выполнены на базе радиоканального оборудования производства компании "Аргус-Спектр". Техническая реализация внутриобъектовой радиосистемы основана на использовании главного контроллера, опрашивающего по радиоканалу </w:t>
      </w:r>
      <w:r w:rsidR="00C56400" w:rsidRPr="005544F3">
        <w:rPr>
          <w:rFonts w:ascii="ISOCPEUR" w:hAnsi="ISOCPEUR"/>
          <w:i/>
          <w:iCs/>
          <w:sz w:val="28"/>
          <w:szCs w:val="28"/>
        </w:rPr>
        <w:t xml:space="preserve">адресные </w:t>
      </w:r>
      <w:r w:rsidRPr="005544F3">
        <w:rPr>
          <w:rFonts w:ascii="ISOCPEUR" w:hAnsi="ISOCPEUR"/>
          <w:i/>
          <w:iCs/>
          <w:sz w:val="28"/>
          <w:szCs w:val="28"/>
        </w:rPr>
        <w:t xml:space="preserve">дочерние устройства системы и осуществляющего управление ими. </w:t>
      </w:r>
    </w:p>
    <w:p w14:paraId="740FA591" w14:textId="30FFF429"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В качестве контроллера радиоканальных устройств сегмента применён </w:t>
      </w:r>
      <w:r w:rsidR="00751B8D" w:rsidRPr="005544F3">
        <w:rPr>
          <w:rFonts w:ascii="ISOCPEUR" w:hAnsi="ISOCPEUR"/>
          <w:i/>
          <w:iCs/>
          <w:sz w:val="28"/>
          <w:szCs w:val="28"/>
        </w:rPr>
        <w:t>Панель-3-ПРО исп. Л (вар. Р011-11)</w:t>
      </w:r>
    </w:p>
    <w:p w14:paraId="63C727D6" w14:textId="114765B5"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Управление </w:t>
      </w:r>
      <w:r w:rsidR="00C56400" w:rsidRPr="005544F3">
        <w:rPr>
          <w:rFonts w:ascii="ISOCPEUR" w:hAnsi="ISOCPEUR"/>
          <w:i/>
          <w:iCs/>
          <w:sz w:val="28"/>
          <w:szCs w:val="28"/>
        </w:rPr>
        <w:t>системой</w:t>
      </w:r>
      <w:r w:rsidRPr="005544F3">
        <w:rPr>
          <w:rFonts w:ascii="ISOCPEUR" w:hAnsi="ISOCPEUR"/>
          <w:i/>
          <w:iCs/>
          <w:sz w:val="28"/>
          <w:szCs w:val="28"/>
        </w:rPr>
        <w:t xml:space="preserve"> осуществляется с помощью контроллера </w:t>
      </w:r>
      <w:r w:rsidR="00751B8D" w:rsidRPr="005544F3">
        <w:rPr>
          <w:rFonts w:ascii="ISOCPEUR" w:hAnsi="ISOCPEUR"/>
          <w:i/>
          <w:iCs/>
          <w:sz w:val="28"/>
          <w:szCs w:val="28"/>
        </w:rPr>
        <w:t>Панель-3-ПРО исп. Л (вар. Р011-11)</w:t>
      </w:r>
      <w:r w:rsidRPr="005544F3">
        <w:rPr>
          <w:rFonts w:ascii="ISOCPEUR" w:hAnsi="ISOCPEUR"/>
          <w:i/>
          <w:iCs/>
          <w:sz w:val="28"/>
          <w:szCs w:val="28"/>
        </w:rPr>
        <w:t>. Осуществляется просмотр протокола событий в сегменте и управление системами СПС и СОУЭ.</w:t>
      </w:r>
    </w:p>
    <w:p w14:paraId="6A501A1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Состав оборудования пожарного поста (ПП):</w:t>
      </w:r>
    </w:p>
    <w:p w14:paraId="1E063DBA" w14:textId="4E5212BC"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lastRenderedPageBreak/>
        <w:tab/>
        <w:t xml:space="preserve">- </w:t>
      </w:r>
      <w:r w:rsidR="00751B8D" w:rsidRPr="005544F3">
        <w:rPr>
          <w:rFonts w:ascii="ISOCPEUR" w:hAnsi="ISOCPEUR"/>
          <w:i/>
          <w:iCs/>
          <w:sz w:val="28"/>
          <w:szCs w:val="28"/>
        </w:rPr>
        <w:t>Прибор приемно-контрольный Панель-3-ПРО исп. Л (вар. Р011-11)</w:t>
      </w:r>
      <w:r w:rsidRPr="005544F3">
        <w:rPr>
          <w:rFonts w:ascii="ISOCPEUR" w:hAnsi="ISOCPEUR"/>
          <w:i/>
          <w:iCs/>
          <w:sz w:val="28"/>
          <w:szCs w:val="28"/>
        </w:rPr>
        <w:t>;</w:t>
      </w:r>
    </w:p>
    <w:p w14:paraId="707AB9B8" w14:textId="52A4FFBE"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751B8D" w:rsidRPr="005544F3">
        <w:rPr>
          <w:rFonts w:ascii="ISOCPEUR" w:hAnsi="ISOCPEUR"/>
          <w:i/>
          <w:iCs/>
          <w:sz w:val="28"/>
          <w:szCs w:val="28"/>
        </w:rPr>
        <w:t xml:space="preserve">Блок индикации и управления БУ32-И (S3) </w:t>
      </w:r>
      <w:proofErr w:type="gramStart"/>
      <w:r w:rsidR="00751B8D" w:rsidRPr="005544F3">
        <w:rPr>
          <w:rFonts w:ascii="ISOCPEUR" w:hAnsi="ISOCPEUR"/>
          <w:i/>
          <w:iCs/>
          <w:sz w:val="28"/>
          <w:szCs w:val="28"/>
        </w:rPr>
        <w:t>исп.Л</w:t>
      </w:r>
      <w:proofErr w:type="gramEnd"/>
      <w:r w:rsidRPr="005544F3">
        <w:rPr>
          <w:rFonts w:ascii="ISOCPEUR" w:hAnsi="ISOCPEUR"/>
          <w:i/>
          <w:iCs/>
          <w:sz w:val="28"/>
          <w:szCs w:val="28"/>
        </w:rPr>
        <w:t>;</w:t>
      </w:r>
    </w:p>
    <w:p w14:paraId="1EF3F44B" w14:textId="0403D2BD" w:rsidR="00751B8D" w:rsidRPr="005544F3" w:rsidRDefault="00751B8D"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 Прибор речевого оповещения и управления эвакуацией пожарный Панель-V-</w:t>
      </w:r>
      <w:proofErr w:type="gramStart"/>
      <w:r w:rsidRPr="005544F3">
        <w:rPr>
          <w:rFonts w:ascii="ISOCPEUR" w:hAnsi="ISOCPEUR"/>
          <w:i/>
          <w:iCs/>
          <w:sz w:val="28"/>
          <w:szCs w:val="28"/>
        </w:rPr>
        <w:t>ПРО</w:t>
      </w:r>
      <w:r w:rsidR="00C56400" w:rsidRPr="005544F3">
        <w:t xml:space="preserve">  </w:t>
      </w:r>
      <w:r w:rsidR="00C56400" w:rsidRPr="005544F3">
        <w:rPr>
          <w:rFonts w:ascii="ISOCPEUR" w:hAnsi="ISOCPEUR"/>
          <w:i/>
          <w:iCs/>
          <w:sz w:val="28"/>
          <w:szCs w:val="28"/>
        </w:rPr>
        <w:t>исп.</w:t>
      </w:r>
      <w:proofErr w:type="gramEnd"/>
      <w:r w:rsidR="00C56400" w:rsidRPr="005544F3">
        <w:rPr>
          <w:rFonts w:ascii="ISOCPEUR" w:hAnsi="ISOCPEUR"/>
          <w:i/>
          <w:iCs/>
          <w:sz w:val="28"/>
          <w:szCs w:val="28"/>
        </w:rPr>
        <w:t xml:space="preserve"> Л</w:t>
      </w:r>
      <w:r w:rsidRPr="005544F3">
        <w:rPr>
          <w:rFonts w:ascii="ISOCPEUR" w:hAnsi="ISOCPEUR"/>
          <w:i/>
          <w:iCs/>
          <w:sz w:val="28"/>
          <w:szCs w:val="28"/>
        </w:rPr>
        <w:t>;</w:t>
      </w:r>
    </w:p>
    <w:p w14:paraId="2F33CE0B" w14:textId="37235A0B"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751B8D" w:rsidRPr="005544F3">
        <w:rPr>
          <w:rFonts w:ascii="ISOCPEUR" w:hAnsi="ISOCPEUR"/>
          <w:i/>
          <w:iCs/>
          <w:sz w:val="28"/>
          <w:szCs w:val="28"/>
        </w:rPr>
        <w:t>Блок питания БП-12/2А исп. Л</w:t>
      </w:r>
      <w:r w:rsidRPr="005544F3">
        <w:rPr>
          <w:rFonts w:ascii="ISOCPEUR" w:hAnsi="ISOCPEUR"/>
          <w:i/>
          <w:iCs/>
          <w:sz w:val="28"/>
          <w:szCs w:val="28"/>
        </w:rPr>
        <w:t>.</w:t>
      </w:r>
    </w:p>
    <w:p w14:paraId="3C2CD1F6" w14:textId="3C6248E7" w:rsidR="00172507" w:rsidRPr="005544F3" w:rsidRDefault="00172507" w:rsidP="00C56400">
      <w:pPr>
        <w:tabs>
          <w:tab w:val="left" w:pos="142"/>
        </w:tabs>
        <w:ind w:left="284" w:right="589" w:firstLine="720"/>
        <w:rPr>
          <w:rFonts w:ascii="ISOCPEUR" w:hAnsi="ISOCPEUR"/>
          <w:i/>
          <w:iCs/>
          <w:sz w:val="28"/>
          <w:szCs w:val="28"/>
        </w:rPr>
      </w:pPr>
      <w:r w:rsidRPr="005544F3">
        <w:rPr>
          <w:rFonts w:ascii="ISOCPEUR" w:hAnsi="ISOCPEUR"/>
          <w:i/>
          <w:iCs/>
          <w:sz w:val="28"/>
          <w:szCs w:val="28"/>
        </w:rPr>
        <w:tab/>
      </w:r>
      <w:bookmarkStart w:id="0" w:name="_Hlk233022763"/>
      <w:r w:rsidRPr="005544F3">
        <w:rPr>
          <w:rFonts w:ascii="ISOCPEUR" w:hAnsi="ISOCPEUR"/>
          <w:i/>
          <w:iCs/>
          <w:sz w:val="28"/>
          <w:szCs w:val="28"/>
        </w:rPr>
        <w:t xml:space="preserve">В соответствии с данными предприятия-изготовителя (Руководство по эксплуатации на ИСБ "Стрелец-Интеграл" с оборудованием "Стрелец-ПРО" СПНК.425513.039 РЭ, ред. 2.0, п. 2.2.1.1),  максимальный уровень мощности </w:t>
      </w:r>
      <w:r w:rsidR="00C56400" w:rsidRPr="005544F3">
        <w:rPr>
          <w:rFonts w:ascii="ISOCPEUR" w:hAnsi="ISOCPEUR"/>
          <w:i/>
          <w:iCs/>
          <w:sz w:val="28"/>
          <w:szCs w:val="28"/>
        </w:rPr>
        <w:t>радиоканала 25 мВт может обеспечить рабочую дальность в здании до 40 м.</w:t>
      </w:r>
      <w:bookmarkEnd w:id="0"/>
      <w:r w:rsidR="00C56400" w:rsidRPr="005544F3">
        <w:rPr>
          <w:rFonts w:ascii="ISOCPEUR" w:hAnsi="ISOCPEUR"/>
          <w:i/>
          <w:iCs/>
          <w:sz w:val="28"/>
          <w:szCs w:val="28"/>
        </w:rPr>
        <w:t xml:space="preserve"> Размещение оборудования </w:t>
      </w:r>
      <w:r w:rsidRPr="005544F3">
        <w:rPr>
          <w:rFonts w:ascii="ISOCPEUR" w:hAnsi="ISOCPEUR"/>
          <w:i/>
          <w:iCs/>
          <w:sz w:val="28"/>
          <w:szCs w:val="28"/>
        </w:rPr>
        <w:t xml:space="preserve">в здании выполнено на основе анализа планировок и  из условия обеспечения  30%-го эксплуатационного запаса бюджета мощности радиоканала.  </w:t>
      </w:r>
      <w:r w:rsidR="00C56400" w:rsidRPr="005544F3">
        <w:rPr>
          <w:rFonts w:ascii="ISOCPEUR" w:hAnsi="ISOCPEUR"/>
          <w:i/>
          <w:iCs/>
          <w:sz w:val="28"/>
          <w:szCs w:val="28"/>
        </w:rPr>
        <w:t>Значение рабочей дальности на объекте принято – до 17 м.</w:t>
      </w:r>
      <w:r w:rsidRPr="005544F3">
        <w:rPr>
          <w:rFonts w:ascii="ISOCPEUR" w:hAnsi="ISOCPEUR"/>
          <w:i/>
          <w:iCs/>
          <w:sz w:val="28"/>
          <w:szCs w:val="28"/>
        </w:rPr>
        <w:tab/>
        <w:t>Для радиопокрытия всей площади этажа, применены контроллеры радиоканальных устройств РР-ПРО</w:t>
      </w:r>
      <w:r w:rsidR="00E16BB6" w:rsidRPr="005544F3">
        <w:rPr>
          <w:rFonts w:ascii="ISOCPEUR" w:hAnsi="ISOCPEUR"/>
          <w:i/>
          <w:iCs/>
          <w:sz w:val="28"/>
          <w:szCs w:val="28"/>
        </w:rPr>
        <w:t xml:space="preserve"> исп. Л, РР-</w:t>
      </w:r>
      <w:r w:rsidR="00E16BB6" w:rsidRPr="005544F3">
        <w:rPr>
          <w:rFonts w:ascii="ISOCPEUR" w:hAnsi="ISOCPEUR"/>
          <w:i/>
          <w:iCs/>
          <w:sz w:val="28"/>
          <w:szCs w:val="28"/>
          <w:lang w:val="en-US"/>
        </w:rPr>
        <w:t>V</w:t>
      </w:r>
      <w:r w:rsidR="00E16BB6" w:rsidRPr="005544F3">
        <w:rPr>
          <w:rFonts w:ascii="ISOCPEUR" w:hAnsi="ISOCPEUR"/>
          <w:i/>
          <w:iCs/>
          <w:sz w:val="28"/>
          <w:szCs w:val="28"/>
        </w:rPr>
        <w:t>-ПРО исп. Л</w:t>
      </w:r>
      <w:r w:rsidRPr="005544F3">
        <w:rPr>
          <w:rFonts w:ascii="ISOCPEUR" w:hAnsi="ISOCPEUR"/>
          <w:i/>
          <w:iCs/>
          <w:sz w:val="28"/>
          <w:szCs w:val="28"/>
        </w:rPr>
        <w:t xml:space="preserve">. </w:t>
      </w:r>
    </w:p>
    <w:p w14:paraId="1E7F8BC8" w14:textId="77777777" w:rsidR="00172507" w:rsidRPr="005544F3" w:rsidRDefault="00172507" w:rsidP="00172507">
      <w:pPr>
        <w:tabs>
          <w:tab w:val="left" w:pos="142"/>
        </w:tabs>
        <w:ind w:left="284" w:right="589" w:firstLine="720"/>
        <w:rPr>
          <w:rFonts w:ascii="ISOCPEUR" w:hAnsi="ISOCPEUR"/>
          <w:i/>
          <w:iCs/>
          <w:sz w:val="28"/>
          <w:szCs w:val="28"/>
        </w:rPr>
      </w:pPr>
    </w:p>
    <w:p w14:paraId="1E224117"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1.1 Система пожарной сигнализации (СПС).</w:t>
      </w:r>
    </w:p>
    <w:p w14:paraId="2327C322" w14:textId="77777777" w:rsidR="00172507" w:rsidRPr="005544F3" w:rsidRDefault="00172507" w:rsidP="00172507">
      <w:pPr>
        <w:tabs>
          <w:tab w:val="left" w:pos="142"/>
        </w:tabs>
        <w:ind w:left="284" w:right="589" w:firstLine="720"/>
        <w:rPr>
          <w:rFonts w:ascii="ISOCPEUR" w:hAnsi="ISOCPEUR"/>
          <w:i/>
          <w:iCs/>
          <w:sz w:val="28"/>
          <w:szCs w:val="28"/>
        </w:rPr>
      </w:pPr>
    </w:p>
    <w:p w14:paraId="4775B689" w14:textId="1CD2BAB5"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В соответствии с требованиями СП 484.1311500.2020, площадь объекта разделена на зоны контроля </w:t>
      </w:r>
      <w:r w:rsidR="00751B8D" w:rsidRPr="005544F3">
        <w:rPr>
          <w:rFonts w:ascii="ISOCPEUR" w:hAnsi="ISOCPEUR"/>
          <w:i/>
          <w:iCs/>
          <w:sz w:val="28"/>
          <w:szCs w:val="28"/>
        </w:rPr>
        <w:t xml:space="preserve">системы </w:t>
      </w:r>
      <w:r w:rsidRPr="005544F3">
        <w:rPr>
          <w:rFonts w:ascii="ISOCPEUR" w:hAnsi="ISOCPEUR"/>
          <w:i/>
          <w:iCs/>
          <w:sz w:val="28"/>
          <w:szCs w:val="28"/>
        </w:rPr>
        <w:t>пожарной сигнализации (ЗК</w:t>
      </w:r>
      <w:r w:rsidR="00751B8D" w:rsidRPr="005544F3">
        <w:rPr>
          <w:rFonts w:ascii="ISOCPEUR" w:hAnsi="ISOCPEUR"/>
          <w:i/>
          <w:iCs/>
          <w:sz w:val="28"/>
          <w:szCs w:val="28"/>
        </w:rPr>
        <w:t>С</w:t>
      </w:r>
      <w:r w:rsidRPr="005544F3">
        <w:rPr>
          <w:rFonts w:ascii="ISOCPEUR" w:hAnsi="ISOCPEUR"/>
          <w:i/>
          <w:iCs/>
          <w:sz w:val="28"/>
          <w:szCs w:val="28"/>
        </w:rPr>
        <w:t>ПС) с целью определения места возникновения пожара. Деление учитывает размеры и планировку здания, наличие зон защиты других пожарных систем.</w:t>
      </w:r>
    </w:p>
    <w:p w14:paraId="09E86EAE"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В соответствии с требованиями СП 486.1311500.2020 извещателями СПС оснащаются все помещения, независимо от площади, кроме помещений:</w:t>
      </w:r>
    </w:p>
    <w:p w14:paraId="34EAB293"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с мокрыми процессами, душевых, плавательных бассейнов, санузлов, моечных;</w:t>
      </w:r>
    </w:p>
    <w:p w14:paraId="2AD16F12" w14:textId="4224B618" w:rsidR="00172507" w:rsidRPr="005544F3" w:rsidRDefault="00C56400"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венткамер (за исключением вытяжных, обслуживающих производственные помещения категории А или Б), насосных водоснабжения, бойлерных, тепловых пунктов, </w:t>
      </w:r>
      <w:bookmarkStart w:id="1" w:name="_Hlk233022808"/>
      <w:r w:rsidRPr="005544F3">
        <w:rPr>
          <w:rFonts w:ascii="ISOCPEUR" w:hAnsi="ISOCPEUR"/>
          <w:i/>
          <w:iCs/>
          <w:sz w:val="28"/>
          <w:szCs w:val="28"/>
        </w:rPr>
        <w:t>помещений для инженерных коммуникаций водоснабжения и канализации;</w:t>
      </w:r>
    </w:p>
    <w:bookmarkEnd w:id="1"/>
    <w:p w14:paraId="3F9ECBD2"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категории "Д" по пожарной опасности;</w:t>
      </w:r>
    </w:p>
    <w:p w14:paraId="49FE1FA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лестничных клеток;</w:t>
      </w:r>
    </w:p>
    <w:p w14:paraId="35119792"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тамбуров и тамбур-шлюзов.</w:t>
      </w:r>
    </w:p>
    <w:p w14:paraId="6169F2E0" w14:textId="77777777" w:rsidR="0029686E"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29686E" w:rsidRPr="005544F3">
        <w:rPr>
          <w:rFonts w:ascii="ISOCPEUR" w:hAnsi="ISOCPEUR"/>
          <w:i/>
          <w:iCs/>
          <w:sz w:val="28"/>
          <w:szCs w:val="28"/>
        </w:rPr>
        <w:t>В качестве меры защиты от ложных срабатываний, в каждом защищаемом помещении устанавливается не менее двух пожарных извещателей. Сигнал о пожаре формируется в соответствии с алгоритмом «С» по СП 484.1311500.2020: при срабатывании одного автоматического пожарного извещателя и дальнейшем срабатывании другого автоматического пожарного извещателя той же или другой ЗКПС, расположенного в этом помещении или ручного пожарного извещателя.</w:t>
      </w:r>
    </w:p>
    <w:p w14:paraId="765BBD13" w14:textId="77777777" w:rsidR="0029686E" w:rsidRPr="005544F3" w:rsidRDefault="00172507"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29686E" w:rsidRPr="005544F3">
        <w:rPr>
          <w:rFonts w:ascii="ISOCPEUR" w:hAnsi="ISOCPEUR"/>
          <w:i/>
          <w:iCs/>
          <w:sz w:val="28"/>
          <w:szCs w:val="28"/>
        </w:rPr>
        <w:t>Оборудование системы пожарной сигнализации (СПС) и пожарного поста (ПП) обеспечивает:</w:t>
      </w:r>
    </w:p>
    <w:p w14:paraId="3871760B" w14:textId="77777777"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формирование сигналов "Пожар" на ранней стадии развития пожара;</w:t>
      </w:r>
    </w:p>
    <w:p w14:paraId="73CA4C4D" w14:textId="77777777"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формирование сигнала на запуск системы оповещения;</w:t>
      </w:r>
    </w:p>
    <w:p w14:paraId="32DE0AAD" w14:textId="77777777"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передачу сигнала «Пожар» без участия работников объекта в ЦУКС ГУ МЧС России по г. Санкт-Петербург с использованием действующей системы мониторинга МЧС;</w:t>
      </w:r>
    </w:p>
    <w:p w14:paraId="0B4C6D7C" w14:textId="43BA8701"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формирование сигнала на разблокировку устройст</w:t>
      </w:r>
      <w:r w:rsidR="00F4577F" w:rsidRPr="005544F3">
        <w:rPr>
          <w:rFonts w:ascii="ISOCPEUR" w:hAnsi="ISOCPEUR"/>
          <w:i/>
          <w:iCs/>
          <w:sz w:val="28"/>
          <w:szCs w:val="28"/>
        </w:rPr>
        <w:t>в</w:t>
      </w:r>
      <w:r w:rsidRPr="005544F3">
        <w:rPr>
          <w:rFonts w:ascii="ISOCPEUR" w:hAnsi="ISOCPEUR"/>
          <w:i/>
          <w:iCs/>
          <w:sz w:val="28"/>
          <w:szCs w:val="28"/>
        </w:rPr>
        <w:t xml:space="preserve"> СКУД;</w:t>
      </w:r>
    </w:p>
    <w:p w14:paraId="0E10F156" w14:textId="77777777"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формирование сигнала на отключение систем общеобменной вентиляции;</w:t>
      </w:r>
    </w:p>
    <w:p w14:paraId="3B072810" w14:textId="77777777"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контроль исправности  пожарных извещателей, приборов, наличии напряжения на основном и резервном источниках питания;</w:t>
      </w:r>
    </w:p>
    <w:p w14:paraId="2E0A6E01" w14:textId="1D3CA89B" w:rsidR="0029686E" w:rsidRPr="005544F3" w:rsidRDefault="0029686E"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w:t>
      </w:r>
      <w:bookmarkStart w:id="2" w:name="_Hlk233022935"/>
      <w:r w:rsidRPr="005544F3">
        <w:rPr>
          <w:rFonts w:ascii="ISOCPEUR" w:hAnsi="ISOCPEUR"/>
          <w:i/>
          <w:iCs/>
          <w:sz w:val="28"/>
          <w:szCs w:val="28"/>
        </w:rPr>
        <w:t xml:space="preserve">передачу данных о состоянии оборудования СПС в систему централизованного технического мониторинга организации, </w:t>
      </w:r>
      <w:r w:rsidR="00C56400" w:rsidRPr="005544F3">
        <w:rPr>
          <w:rFonts w:ascii="ISOCPEUR" w:hAnsi="ISOCPEUR"/>
          <w:i/>
          <w:iCs/>
          <w:sz w:val="28"/>
          <w:szCs w:val="28"/>
        </w:rPr>
        <w:t>осуществляющей техническое обслуживание системы, посредством облачного сервиса «Streletz-Cloud»</w:t>
      </w:r>
      <w:r w:rsidRPr="005544F3">
        <w:rPr>
          <w:rFonts w:ascii="ISOCPEUR" w:hAnsi="ISOCPEUR"/>
          <w:i/>
          <w:iCs/>
          <w:sz w:val="28"/>
          <w:szCs w:val="28"/>
        </w:rPr>
        <w:t>.</w:t>
      </w:r>
    </w:p>
    <w:bookmarkEnd w:id="2"/>
    <w:p w14:paraId="7DA6388A" w14:textId="612AD9F4" w:rsidR="00172507" w:rsidRPr="005544F3" w:rsidRDefault="00172507" w:rsidP="0029686E">
      <w:pPr>
        <w:tabs>
          <w:tab w:val="left" w:pos="142"/>
        </w:tabs>
        <w:ind w:left="284" w:right="589" w:firstLine="720"/>
        <w:rPr>
          <w:rFonts w:ascii="ISOCPEUR" w:hAnsi="ISOCPEUR"/>
          <w:i/>
          <w:iCs/>
          <w:sz w:val="28"/>
          <w:szCs w:val="28"/>
        </w:rPr>
      </w:pPr>
      <w:r w:rsidRPr="005544F3">
        <w:rPr>
          <w:rFonts w:ascii="ISOCPEUR" w:hAnsi="ISOCPEUR"/>
          <w:i/>
          <w:iCs/>
          <w:sz w:val="28"/>
          <w:szCs w:val="28"/>
        </w:rPr>
        <w:tab/>
        <w:t>В состав дочерних устройств СПС входят следующие извещатели и исполнительные блоки:</w:t>
      </w:r>
    </w:p>
    <w:p w14:paraId="6CD3F0FA" w14:textId="276E4EEC" w:rsidR="00172507" w:rsidRPr="005544F3" w:rsidRDefault="00172507" w:rsidP="00751B8D">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751B8D" w:rsidRPr="005544F3">
        <w:rPr>
          <w:rFonts w:ascii="ISOCPEUR" w:hAnsi="ISOCPEUR"/>
          <w:i/>
          <w:iCs/>
          <w:sz w:val="28"/>
          <w:szCs w:val="28"/>
        </w:rPr>
        <w:t>Извещатель пожарный дымовой  радиоканальный адресный Аврора-Д-ПРО</w:t>
      </w:r>
      <w:r w:rsidR="0029686E" w:rsidRPr="005544F3">
        <w:rPr>
          <w:rFonts w:ascii="ISOCPEUR" w:hAnsi="ISOCPEUR"/>
          <w:i/>
          <w:iCs/>
          <w:sz w:val="28"/>
          <w:szCs w:val="28"/>
        </w:rPr>
        <w:t xml:space="preserve"> </w:t>
      </w:r>
      <w:r w:rsidR="00751B8D" w:rsidRPr="005544F3">
        <w:rPr>
          <w:rFonts w:ascii="ISOCPEUR" w:hAnsi="ISOCPEUR"/>
          <w:i/>
          <w:iCs/>
          <w:sz w:val="28"/>
          <w:szCs w:val="28"/>
        </w:rPr>
        <w:t>исп. Л</w:t>
      </w:r>
      <w:r w:rsidRPr="005544F3">
        <w:rPr>
          <w:rFonts w:ascii="ISOCPEUR" w:hAnsi="ISOCPEUR"/>
          <w:i/>
          <w:iCs/>
          <w:sz w:val="28"/>
          <w:szCs w:val="28"/>
        </w:rPr>
        <w:t xml:space="preserve">; </w:t>
      </w:r>
    </w:p>
    <w:p w14:paraId="19D0A7ED" w14:textId="2E8A6C2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751B8D" w:rsidRPr="005544F3">
        <w:rPr>
          <w:rFonts w:ascii="ISOCPEUR" w:hAnsi="ISOCPEUR"/>
          <w:i/>
          <w:iCs/>
          <w:sz w:val="28"/>
          <w:szCs w:val="28"/>
        </w:rPr>
        <w:t xml:space="preserve">Извещатель пожарный тепловой точечный радиоканальный Аврора-T-ПРО </w:t>
      </w:r>
      <w:proofErr w:type="gramStart"/>
      <w:r w:rsidR="00751B8D" w:rsidRPr="005544F3">
        <w:rPr>
          <w:rFonts w:ascii="ISOCPEUR" w:hAnsi="ISOCPEUR"/>
          <w:i/>
          <w:iCs/>
          <w:sz w:val="28"/>
          <w:szCs w:val="28"/>
        </w:rPr>
        <w:t>исп.Л</w:t>
      </w:r>
      <w:proofErr w:type="gramEnd"/>
      <w:r w:rsidRPr="005544F3">
        <w:rPr>
          <w:rFonts w:ascii="ISOCPEUR" w:hAnsi="ISOCPEUR"/>
          <w:i/>
          <w:iCs/>
          <w:sz w:val="28"/>
          <w:szCs w:val="28"/>
        </w:rPr>
        <w:t>;</w:t>
      </w:r>
    </w:p>
    <w:p w14:paraId="74C6E15F" w14:textId="36A41A6C"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751B8D" w:rsidRPr="005544F3">
        <w:rPr>
          <w:rFonts w:ascii="ISOCPEUR" w:hAnsi="ISOCPEUR"/>
          <w:i/>
          <w:iCs/>
          <w:sz w:val="28"/>
          <w:szCs w:val="28"/>
        </w:rPr>
        <w:t>Извещатель пожарный ручной радиоканальный адресный ИПР-ПРО исп. Л;</w:t>
      </w:r>
    </w:p>
    <w:p w14:paraId="61895B30" w14:textId="6CFC8E4C"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 </w:t>
      </w:r>
      <w:r w:rsidR="00751B8D" w:rsidRPr="005544F3">
        <w:rPr>
          <w:rFonts w:ascii="ISOCPEUR" w:hAnsi="ISOCPEUR"/>
          <w:i/>
          <w:iCs/>
          <w:sz w:val="28"/>
          <w:szCs w:val="28"/>
        </w:rPr>
        <w:t>Блок исполнительный радиоканальный ИБ1-ПРО исп.Л</w:t>
      </w:r>
      <w:r w:rsidRPr="005544F3">
        <w:rPr>
          <w:rFonts w:ascii="ISOCPEUR" w:hAnsi="ISOCPEUR"/>
          <w:i/>
          <w:iCs/>
          <w:sz w:val="28"/>
          <w:szCs w:val="28"/>
        </w:rPr>
        <w:t xml:space="preserve">. </w:t>
      </w:r>
    </w:p>
    <w:p w14:paraId="6D7C3CF7" w14:textId="69B231AE"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Для отключения элементов системы контроля и управления доступом на эвакуационных путях применяются </w:t>
      </w:r>
      <w:r w:rsidR="00BD6622" w:rsidRPr="005544F3">
        <w:rPr>
          <w:rFonts w:ascii="ISOCPEUR" w:hAnsi="ISOCPEUR"/>
          <w:i/>
          <w:iCs/>
          <w:sz w:val="28"/>
          <w:szCs w:val="28"/>
        </w:rPr>
        <w:t>ИБ1-ПРО исп.Л</w:t>
      </w:r>
      <w:r w:rsidRPr="005544F3">
        <w:rPr>
          <w:rFonts w:ascii="ISOCPEUR" w:hAnsi="ISOCPEUR"/>
          <w:i/>
          <w:iCs/>
          <w:sz w:val="28"/>
          <w:szCs w:val="28"/>
        </w:rPr>
        <w:t xml:space="preserve">. </w:t>
      </w:r>
    </w:p>
    <w:p w14:paraId="523BCB96" w14:textId="26EA0AE1" w:rsidR="00172507" w:rsidRPr="005544F3" w:rsidRDefault="00751B8D"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Для сопряжения с </w:t>
      </w:r>
      <w:r w:rsidR="00BD6622" w:rsidRPr="005544F3">
        <w:rPr>
          <w:rFonts w:ascii="ISOCPEUR" w:hAnsi="ISOCPEUR"/>
          <w:i/>
          <w:iCs/>
          <w:sz w:val="28"/>
          <w:szCs w:val="28"/>
        </w:rPr>
        <w:t xml:space="preserve">объектовой станцией «Стрелец-мониторинг» предусматриваются ИБ1-ПРО </w:t>
      </w:r>
      <w:proofErr w:type="gramStart"/>
      <w:r w:rsidR="00BD6622" w:rsidRPr="005544F3">
        <w:rPr>
          <w:rFonts w:ascii="ISOCPEUR" w:hAnsi="ISOCPEUR"/>
          <w:i/>
          <w:iCs/>
          <w:sz w:val="28"/>
          <w:szCs w:val="28"/>
        </w:rPr>
        <w:t>исп.Л</w:t>
      </w:r>
      <w:proofErr w:type="gramEnd"/>
      <w:r w:rsidR="00BD6622" w:rsidRPr="005544F3">
        <w:rPr>
          <w:rFonts w:ascii="ISOCPEUR" w:hAnsi="ISOCPEUR"/>
          <w:i/>
          <w:iCs/>
          <w:sz w:val="28"/>
          <w:szCs w:val="28"/>
        </w:rPr>
        <w:t xml:space="preserve"> для передачи сигнала «Пожар» или «Неисправность».</w:t>
      </w:r>
      <w:r w:rsidR="00172507" w:rsidRPr="005544F3">
        <w:rPr>
          <w:rFonts w:ascii="ISOCPEUR" w:hAnsi="ISOCPEUR"/>
          <w:i/>
          <w:iCs/>
          <w:sz w:val="28"/>
          <w:szCs w:val="28"/>
        </w:rPr>
        <w:tab/>
      </w:r>
    </w:p>
    <w:p w14:paraId="5AFE1D12" w14:textId="77777777" w:rsidR="00172507" w:rsidRPr="005544F3" w:rsidRDefault="00172507" w:rsidP="00172507">
      <w:pPr>
        <w:tabs>
          <w:tab w:val="left" w:pos="142"/>
        </w:tabs>
        <w:ind w:left="284" w:right="589" w:firstLine="720"/>
        <w:rPr>
          <w:rFonts w:ascii="ISOCPEUR" w:hAnsi="ISOCPEUR"/>
          <w:i/>
          <w:iCs/>
          <w:sz w:val="28"/>
          <w:szCs w:val="28"/>
        </w:rPr>
      </w:pPr>
    </w:p>
    <w:p w14:paraId="61AE24BD"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1.2 Система оповещения и управления эвакуацией людей при пожаре.</w:t>
      </w:r>
    </w:p>
    <w:p w14:paraId="70C44165" w14:textId="77777777" w:rsidR="00172507" w:rsidRPr="005544F3" w:rsidRDefault="00172507" w:rsidP="00172507">
      <w:pPr>
        <w:tabs>
          <w:tab w:val="left" w:pos="142"/>
        </w:tabs>
        <w:ind w:left="284" w:right="589" w:firstLine="720"/>
        <w:rPr>
          <w:rFonts w:ascii="ISOCPEUR" w:hAnsi="ISOCPEUR"/>
          <w:i/>
          <w:iCs/>
          <w:sz w:val="28"/>
          <w:szCs w:val="28"/>
        </w:rPr>
      </w:pPr>
    </w:p>
    <w:p w14:paraId="7F9DA4C2" w14:textId="78FAF281" w:rsidR="00172507" w:rsidRPr="005544F3" w:rsidRDefault="00172507" w:rsidP="00C5535C">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В соответствии с табл. </w:t>
      </w:r>
      <w:r w:rsidR="00670D3A" w:rsidRPr="005544F3">
        <w:rPr>
          <w:rFonts w:ascii="ISOCPEUR" w:hAnsi="ISOCPEUR"/>
          <w:i/>
          <w:iCs/>
          <w:sz w:val="28"/>
          <w:szCs w:val="28"/>
        </w:rPr>
        <w:t>Б1</w:t>
      </w:r>
      <w:r w:rsidRPr="005544F3">
        <w:rPr>
          <w:rFonts w:ascii="ISOCPEUR" w:hAnsi="ISOCPEUR"/>
          <w:i/>
          <w:iCs/>
          <w:sz w:val="28"/>
          <w:szCs w:val="28"/>
        </w:rPr>
        <w:t>, СП3.13130.20</w:t>
      </w:r>
      <w:r w:rsidR="00670D3A" w:rsidRPr="005544F3">
        <w:rPr>
          <w:rFonts w:ascii="ISOCPEUR" w:hAnsi="ISOCPEUR"/>
          <w:i/>
          <w:iCs/>
          <w:sz w:val="28"/>
          <w:szCs w:val="28"/>
        </w:rPr>
        <w:t>26</w:t>
      </w:r>
      <w:r w:rsidRPr="005544F3">
        <w:rPr>
          <w:rFonts w:ascii="ISOCPEUR" w:hAnsi="ISOCPEUR"/>
          <w:i/>
          <w:iCs/>
          <w:sz w:val="28"/>
          <w:szCs w:val="28"/>
        </w:rPr>
        <w:t xml:space="preserve">: </w:t>
      </w:r>
      <w:r w:rsidR="00C5535C" w:rsidRPr="005544F3">
        <w:rPr>
          <w:rFonts w:ascii="ISOCPEUR" w:hAnsi="ISOCPEUR"/>
          <w:i/>
          <w:iCs/>
          <w:sz w:val="28"/>
          <w:szCs w:val="28"/>
        </w:rPr>
        <w:t xml:space="preserve">Здания общеобразовательных организаций, </w:t>
      </w:r>
      <w:r w:rsidR="00CE3891" w:rsidRPr="005544F3">
        <w:rPr>
          <w:rFonts w:ascii="ISOCPEUR" w:hAnsi="ISOCPEUR"/>
          <w:i/>
          <w:iCs/>
          <w:sz w:val="28"/>
          <w:szCs w:val="28"/>
        </w:rPr>
        <w:t xml:space="preserve">организаций дополнительного образования детей, профессиональных образовательных организаций (Ф4.1) </w:t>
      </w:r>
      <w:r w:rsidRPr="005544F3">
        <w:rPr>
          <w:rFonts w:ascii="ISOCPEUR" w:hAnsi="ISOCPEUR"/>
          <w:i/>
          <w:iCs/>
          <w:sz w:val="28"/>
          <w:szCs w:val="28"/>
        </w:rPr>
        <w:t xml:space="preserve">с </w:t>
      </w:r>
      <w:r w:rsidR="00670D3A" w:rsidRPr="005544F3">
        <w:rPr>
          <w:rFonts w:ascii="ISOCPEUR" w:hAnsi="ISOCPEUR"/>
          <w:i/>
          <w:iCs/>
          <w:sz w:val="28"/>
          <w:szCs w:val="28"/>
        </w:rPr>
        <w:t xml:space="preserve">площадью объекта </w:t>
      </w:r>
      <w:r w:rsidR="00F80AF0" w:rsidRPr="005544F3">
        <w:rPr>
          <w:rFonts w:ascii="ISOCPEUR" w:hAnsi="ISOCPEUR"/>
          <w:i/>
          <w:iCs/>
          <w:sz w:val="28"/>
          <w:szCs w:val="28"/>
        </w:rPr>
        <w:t>менее</w:t>
      </w:r>
      <w:r w:rsidR="00670D3A" w:rsidRPr="005544F3">
        <w:rPr>
          <w:rFonts w:ascii="ISOCPEUR" w:hAnsi="ISOCPEUR"/>
          <w:i/>
          <w:iCs/>
          <w:sz w:val="28"/>
          <w:szCs w:val="28"/>
        </w:rPr>
        <w:t xml:space="preserve"> 3000кв.м</w:t>
      </w:r>
      <w:r w:rsidRPr="005544F3">
        <w:rPr>
          <w:rFonts w:ascii="ISOCPEUR" w:hAnsi="ISOCPEUR"/>
          <w:i/>
          <w:iCs/>
          <w:sz w:val="28"/>
          <w:szCs w:val="28"/>
        </w:rPr>
        <w:t xml:space="preserve"> </w:t>
      </w:r>
      <w:r w:rsidR="00F80AF0" w:rsidRPr="005544F3">
        <w:rPr>
          <w:rFonts w:ascii="ISOCPEUR" w:hAnsi="ISOCPEUR"/>
          <w:i/>
          <w:iCs/>
          <w:sz w:val="28"/>
          <w:szCs w:val="28"/>
        </w:rPr>
        <w:t>на объекте</w:t>
      </w:r>
      <w:r w:rsidR="00670D3A" w:rsidRPr="005544F3">
        <w:rPr>
          <w:rFonts w:ascii="ISOCPEUR" w:hAnsi="ISOCPEUR"/>
          <w:i/>
          <w:iCs/>
          <w:sz w:val="28"/>
          <w:szCs w:val="28"/>
        </w:rPr>
        <w:t xml:space="preserve"> применяется</w:t>
      </w:r>
      <w:r w:rsidR="00F80AF0" w:rsidRPr="005544F3">
        <w:rPr>
          <w:rFonts w:ascii="ISOCPEUR" w:hAnsi="ISOCPEUR"/>
          <w:i/>
          <w:iCs/>
          <w:sz w:val="28"/>
          <w:szCs w:val="28"/>
        </w:rPr>
        <w:t xml:space="preserve"> звуко</w:t>
      </w:r>
      <w:r w:rsidR="00670D3A" w:rsidRPr="005544F3">
        <w:rPr>
          <w:rFonts w:ascii="ISOCPEUR" w:hAnsi="ISOCPEUR"/>
          <w:i/>
          <w:iCs/>
          <w:sz w:val="28"/>
          <w:szCs w:val="28"/>
        </w:rPr>
        <w:t>вой способ оповещения</w:t>
      </w:r>
      <w:r w:rsidRPr="005544F3">
        <w:rPr>
          <w:rFonts w:ascii="ISOCPEUR" w:hAnsi="ISOCPEUR"/>
          <w:i/>
          <w:iCs/>
          <w:sz w:val="28"/>
          <w:szCs w:val="28"/>
        </w:rPr>
        <w:t xml:space="preserve">. </w:t>
      </w:r>
      <w:r w:rsidR="00F80AF0" w:rsidRPr="005544F3">
        <w:rPr>
          <w:rFonts w:ascii="ISOCPEUR" w:hAnsi="ISOCPEUR"/>
          <w:i/>
          <w:iCs/>
          <w:sz w:val="28"/>
          <w:szCs w:val="28"/>
        </w:rPr>
        <w:t>По заданию на проектирование на 1 и 2-м этажах предусматривается речевой способ оповещения</w:t>
      </w:r>
      <w:r w:rsidR="00670D3A" w:rsidRPr="005544F3">
        <w:rPr>
          <w:rFonts w:ascii="ISOCPEUR" w:hAnsi="ISOCPEUR"/>
          <w:i/>
          <w:iCs/>
          <w:sz w:val="28"/>
          <w:szCs w:val="28"/>
        </w:rPr>
        <w:t>.</w:t>
      </w:r>
    </w:p>
    <w:p w14:paraId="4E36449C" w14:textId="52A7D751" w:rsidR="00CE3891" w:rsidRPr="005544F3" w:rsidRDefault="00CE3891" w:rsidP="00C5535C">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На объекте разделение на зоны оповещения не предусматривается с учетом общей площади объекта менее 2000 кв.м. </w:t>
      </w:r>
      <w:bookmarkStart w:id="3" w:name="_Hlk233023901"/>
      <w:r w:rsidR="003C3DD6" w:rsidRPr="005544F3">
        <w:rPr>
          <w:rFonts w:ascii="ISOCPEUR" w:hAnsi="ISOCPEUR"/>
          <w:i/>
          <w:iCs/>
          <w:sz w:val="28"/>
          <w:szCs w:val="28"/>
        </w:rPr>
        <w:t>В целях подготовки к эвакуации людей из здания, предусматривается предварительное оповещение персонала с использованием индивидуальных средств оповещения, затем оповещаются о пожаре и необходимости эвакуации остальные люди, находящиеся в здании.</w:t>
      </w:r>
    </w:p>
    <w:bookmarkEnd w:id="3"/>
    <w:p w14:paraId="5DC6AB53" w14:textId="4A8EC849"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lastRenderedPageBreak/>
        <w:tab/>
        <w:t xml:space="preserve">В состав СОУЭ входят приборы управления общие с системой СПС </w:t>
      </w:r>
      <w:r w:rsidR="00670D3A" w:rsidRPr="005544F3">
        <w:rPr>
          <w:rFonts w:ascii="ISOCPEUR" w:hAnsi="ISOCPEUR"/>
          <w:i/>
          <w:iCs/>
          <w:sz w:val="28"/>
          <w:szCs w:val="28"/>
        </w:rPr>
        <w:t>Панель-3-ПРО исп. Л (вар. Р011-11)</w:t>
      </w:r>
      <w:r w:rsidRPr="005544F3">
        <w:rPr>
          <w:rFonts w:ascii="ISOCPEUR" w:hAnsi="ISOCPEUR"/>
          <w:i/>
          <w:iCs/>
          <w:sz w:val="28"/>
          <w:szCs w:val="28"/>
        </w:rPr>
        <w:t>, БУ32-И</w:t>
      </w:r>
      <w:r w:rsidR="002E449D" w:rsidRPr="002E449D">
        <w:t xml:space="preserve"> </w:t>
      </w:r>
      <w:r w:rsidR="002E449D" w:rsidRPr="002E449D">
        <w:rPr>
          <w:rFonts w:ascii="ISOCPEUR" w:hAnsi="ISOCPEUR"/>
          <w:i/>
          <w:iCs/>
          <w:sz w:val="28"/>
          <w:szCs w:val="28"/>
        </w:rPr>
        <w:t>исп. Л</w:t>
      </w:r>
      <w:r w:rsidRPr="005544F3">
        <w:rPr>
          <w:rFonts w:ascii="ISOCPEUR" w:hAnsi="ISOCPEUR"/>
          <w:i/>
          <w:iCs/>
          <w:sz w:val="28"/>
          <w:szCs w:val="28"/>
        </w:rPr>
        <w:t>)</w:t>
      </w:r>
      <w:r w:rsidR="00670D3A" w:rsidRPr="005544F3">
        <w:rPr>
          <w:rFonts w:ascii="ISOCPEUR" w:hAnsi="ISOCPEUR"/>
          <w:i/>
          <w:iCs/>
          <w:sz w:val="28"/>
          <w:szCs w:val="28"/>
        </w:rPr>
        <w:t>, а также Прибор речевого оповещения и управления эвакуацией пожарный Панель-V-</w:t>
      </w:r>
      <w:proofErr w:type="gramStart"/>
      <w:r w:rsidR="00670D3A" w:rsidRPr="005544F3">
        <w:rPr>
          <w:rFonts w:ascii="ISOCPEUR" w:hAnsi="ISOCPEUR"/>
          <w:i/>
          <w:iCs/>
          <w:sz w:val="28"/>
          <w:szCs w:val="28"/>
        </w:rPr>
        <w:t>ПРО</w:t>
      </w:r>
      <w:r w:rsidR="00C56400" w:rsidRPr="005544F3">
        <w:t xml:space="preserve">  </w:t>
      </w:r>
      <w:r w:rsidR="00C56400" w:rsidRPr="005544F3">
        <w:rPr>
          <w:rFonts w:ascii="ISOCPEUR" w:hAnsi="ISOCPEUR"/>
          <w:i/>
          <w:iCs/>
          <w:sz w:val="28"/>
          <w:szCs w:val="28"/>
        </w:rPr>
        <w:t>исп.</w:t>
      </w:r>
      <w:proofErr w:type="gramEnd"/>
      <w:r w:rsidR="00C56400" w:rsidRPr="005544F3">
        <w:rPr>
          <w:rFonts w:ascii="ISOCPEUR" w:hAnsi="ISOCPEUR"/>
          <w:i/>
          <w:iCs/>
          <w:sz w:val="28"/>
          <w:szCs w:val="28"/>
        </w:rPr>
        <w:t xml:space="preserve"> Л</w:t>
      </w:r>
      <w:r w:rsidRPr="005544F3">
        <w:rPr>
          <w:rFonts w:ascii="ISOCPEUR" w:hAnsi="ISOCPEUR"/>
          <w:i/>
          <w:iCs/>
          <w:sz w:val="28"/>
          <w:szCs w:val="28"/>
        </w:rPr>
        <w:t>.</w:t>
      </w:r>
    </w:p>
    <w:p w14:paraId="1DBC690C" w14:textId="6944403C" w:rsidR="00E16BB6" w:rsidRPr="005544F3" w:rsidRDefault="00670D3A"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  </w:t>
      </w:r>
      <w:r w:rsidR="00E16BB6" w:rsidRPr="005544F3">
        <w:rPr>
          <w:rFonts w:ascii="ISOCPEUR" w:hAnsi="ISOCPEUR"/>
          <w:i/>
          <w:iCs/>
          <w:sz w:val="28"/>
          <w:szCs w:val="28"/>
        </w:rPr>
        <w:t>В соответствии с требованиями СП 3.13130.2026 прибор Панель-V-ПРО</w:t>
      </w:r>
      <w:r w:rsidR="00C56400" w:rsidRPr="005544F3">
        <w:t xml:space="preserve"> </w:t>
      </w:r>
      <w:r w:rsidR="00C56400" w:rsidRPr="005544F3">
        <w:rPr>
          <w:rFonts w:ascii="ISOCPEUR" w:hAnsi="ISOCPEUR"/>
          <w:i/>
          <w:iCs/>
          <w:sz w:val="28"/>
          <w:szCs w:val="28"/>
        </w:rPr>
        <w:t>исп. Л</w:t>
      </w:r>
      <w:r w:rsidR="00E16BB6" w:rsidRPr="005544F3">
        <w:rPr>
          <w:rFonts w:ascii="ISOCPEUR" w:hAnsi="ISOCPEUR"/>
          <w:i/>
          <w:iCs/>
          <w:sz w:val="28"/>
          <w:szCs w:val="28"/>
        </w:rPr>
        <w:t xml:space="preserve"> поддерживает функционал аварийного микрофона, удовлетворяет требованиям по приоритетам трансляции речевых сигналов, имеет защиту от единичной неисправности всех внешних линий связи (кольцевые интерфейсы ADDP, резервированный интерфейс S3). Прибор имеет функцию контроля возникновения системной ошибки. В случае обнаружения сбоя процессоров, обеспечивающих работу панели оповещения, включается индикатор "Сист. ошибка", звуковой сигнализатор работает в режиме "Неисправность" и блокируется запуск трансляции речевого сигнала с данной панели. Таким образом, одна панель обеспечивает трансляцию речевого сигнала на площади до 12000 м2.</w:t>
      </w:r>
    </w:p>
    <w:p w14:paraId="18F7B6EB" w14:textId="203144EC" w:rsidR="00E16BB6"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Для организации оповещения о пожаре на объекте применяются:</w:t>
      </w:r>
    </w:p>
    <w:p w14:paraId="16BE6696" w14:textId="62A670C9" w:rsidR="00172507" w:rsidRPr="005544F3" w:rsidRDefault="00172507" w:rsidP="00990EC3">
      <w:pPr>
        <w:tabs>
          <w:tab w:val="left" w:pos="284"/>
        </w:tabs>
        <w:ind w:left="284" w:right="589" w:firstLine="709"/>
        <w:rPr>
          <w:rFonts w:ascii="ISOCPEUR" w:hAnsi="ISOCPEUR"/>
          <w:i/>
          <w:iCs/>
          <w:sz w:val="28"/>
          <w:szCs w:val="28"/>
        </w:rPr>
      </w:pPr>
      <w:r w:rsidRPr="005544F3">
        <w:rPr>
          <w:rFonts w:ascii="ISOCPEUR" w:hAnsi="ISOCPEUR"/>
          <w:i/>
          <w:iCs/>
          <w:sz w:val="28"/>
          <w:szCs w:val="28"/>
        </w:rPr>
        <w:tab/>
        <w:t>-</w:t>
      </w:r>
      <w:r w:rsidR="00990EC3" w:rsidRPr="005544F3">
        <w:rPr>
          <w:rFonts w:ascii="ISOCPEUR" w:hAnsi="ISOCPEUR"/>
          <w:i/>
          <w:iCs/>
          <w:sz w:val="28"/>
          <w:szCs w:val="28"/>
        </w:rPr>
        <w:t xml:space="preserve"> </w:t>
      </w:r>
      <w:r w:rsidR="00F37FE2" w:rsidRPr="005544F3">
        <w:rPr>
          <w:rFonts w:ascii="ISOCPEUR" w:hAnsi="ISOCPEUR"/>
          <w:i/>
          <w:iCs/>
          <w:sz w:val="28"/>
          <w:szCs w:val="28"/>
        </w:rPr>
        <w:t>о</w:t>
      </w:r>
      <w:r w:rsidR="00E16BB6" w:rsidRPr="005544F3">
        <w:rPr>
          <w:rFonts w:ascii="ISOCPEUR" w:hAnsi="ISOCPEUR"/>
          <w:i/>
          <w:iCs/>
          <w:sz w:val="28"/>
          <w:szCs w:val="28"/>
        </w:rPr>
        <w:t>повещатель охранно-пожарный звуковой Сирена-ПРО исп.</w:t>
      </w:r>
      <w:r w:rsidR="002E449D">
        <w:rPr>
          <w:rFonts w:ascii="ISOCPEUR" w:hAnsi="ISOCPEUR"/>
          <w:i/>
          <w:iCs/>
          <w:sz w:val="28"/>
          <w:szCs w:val="28"/>
        </w:rPr>
        <w:t xml:space="preserve"> </w:t>
      </w:r>
      <w:r w:rsidR="00E16BB6" w:rsidRPr="005544F3">
        <w:rPr>
          <w:rFonts w:ascii="ISOCPEUR" w:hAnsi="ISOCPEUR"/>
          <w:i/>
          <w:iCs/>
          <w:sz w:val="28"/>
          <w:szCs w:val="28"/>
        </w:rPr>
        <w:t>Л радиоканальный (для звукового способа оповещения)</w:t>
      </w:r>
      <w:r w:rsidR="00F37FE2" w:rsidRPr="005544F3">
        <w:rPr>
          <w:rFonts w:ascii="ISOCPEUR" w:hAnsi="ISOCPEUR"/>
          <w:i/>
          <w:iCs/>
          <w:sz w:val="28"/>
          <w:szCs w:val="28"/>
        </w:rPr>
        <w:t>;</w:t>
      </w:r>
    </w:p>
    <w:p w14:paraId="21724377" w14:textId="3F46CA30" w:rsidR="00172507" w:rsidRPr="005544F3" w:rsidRDefault="00172507" w:rsidP="00990EC3">
      <w:pPr>
        <w:tabs>
          <w:tab w:val="left" w:pos="284"/>
        </w:tabs>
        <w:ind w:left="284" w:right="589" w:firstLine="709"/>
        <w:rPr>
          <w:rFonts w:ascii="ISOCPEUR" w:hAnsi="ISOCPEUR"/>
          <w:i/>
          <w:iCs/>
          <w:sz w:val="28"/>
          <w:szCs w:val="28"/>
        </w:rPr>
      </w:pPr>
      <w:r w:rsidRPr="005544F3">
        <w:rPr>
          <w:rFonts w:ascii="ISOCPEUR" w:hAnsi="ISOCPEUR"/>
          <w:i/>
          <w:iCs/>
          <w:sz w:val="28"/>
          <w:szCs w:val="28"/>
        </w:rPr>
        <w:tab/>
        <w:t>-</w:t>
      </w:r>
      <w:r w:rsidR="00E16BB6" w:rsidRPr="005544F3">
        <w:rPr>
          <w:rFonts w:ascii="ISOCPEUR" w:hAnsi="ISOCPEUR"/>
          <w:i/>
          <w:iCs/>
          <w:sz w:val="28"/>
          <w:szCs w:val="28"/>
        </w:rPr>
        <w:t xml:space="preserve"> </w:t>
      </w:r>
      <w:r w:rsidR="00F37FE2" w:rsidRPr="005544F3">
        <w:rPr>
          <w:rFonts w:ascii="ISOCPEUR" w:hAnsi="ISOCPEUR"/>
          <w:i/>
          <w:iCs/>
          <w:sz w:val="28"/>
          <w:szCs w:val="28"/>
        </w:rPr>
        <w:t>о</w:t>
      </w:r>
      <w:r w:rsidR="00E16BB6" w:rsidRPr="005544F3">
        <w:rPr>
          <w:rFonts w:ascii="ISOCPEUR" w:hAnsi="ISOCPEUR"/>
          <w:i/>
          <w:iCs/>
          <w:sz w:val="28"/>
          <w:szCs w:val="28"/>
        </w:rPr>
        <w:t xml:space="preserve">повещатель пожарный Орфей-V-ПРО </w:t>
      </w:r>
      <w:r w:rsidR="00C56400" w:rsidRPr="005544F3">
        <w:rPr>
          <w:rFonts w:ascii="ISOCPEUR" w:hAnsi="ISOCPEUR"/>
          <w:i/>
          <w:iCs/>
          <w:sz w:val="28"/>
          <w:szCs w:val="28"/>
        </w:rPr>
        <w:t xml:space="preserve">исп. Л </w:t>
      </w:r>
      <w:r w:rsidR="00E16BB6" w:rsidRPr="005544F3">
        <w:rPr>
          <w:rFonts w:ascii="ISOCPEUR" w:hAnsi="ISOCPEUR"/>
          <w:i/>
          <w:iCs/>
          <w:sz w:val="28"/>
          <w:szCs w:val="28"/>
        </w:rPr>
        <w:t>радиоканальный (для речевого способа оповещения)</w:t>
      </w:r>
      <w:r w:rsidR="00F37FE2" w:rsidRPr="005544F3">
        <w:rPr>
          <w:rFonts w:ascii="ISOCPEUR" w:hAnsi="ISOCPEUR"/>
          <w:i/>
          <w:iCs/>
          <w:sz w:val="28"/>
          <w:szCs w:val="28"/>
        </w:rPr>
        <w:t>;</w:t>
      </w:r>
    </w:p>
    <w:p w14:paraId="5EF94E5A" w14:textId="12CF0D6F" w:rsidR="000F14AF" w:rsidRPr="005544F3" w:rsidRDefault="000F14AF" w:rsidP="00990EC3">
      <w:pPr>
        <w:tabs>
          <w:tab w:val="left" w:pos="284"/>
        </w:tabs>
        <w:ind w:left="284" w:right="589" w:firstLine="709"/>
        <w:rPr>
          <w:rFonts w:ascii="ISOCPEUR" w:hAnsi="ISOCPEUR"/>
          <w:i/>
          <w:iCs/>
          <w:sz w:val="28"/>
          <w:szCs w:val="28"/>
        </w:rPr>
      </w:pPr>
      <w:r w:rsidRPr="005544F3">
        <w:rPr>
          <w:rFonts w:ascii="ISOCPEUR" w:hAnsi="ISOCPEUR"/>
          <w:i/>
          <w:iCs/>
          <w:sz w:val="28"/>
          <w:szCs w:val="28"/>
        </w:rPr>
        <w:t xml:space="preserve">  </w:t>
      </w:r>
      <w:bookmarkStart w:id="4" w:name="_Hlk233023929"/>
      <w:r w:rsidRPr="005544F3">
        <w:rPr>
          <w:rFonts w:ascii="ISOCPEUR" w:hAnsi="ISOCPEUR"/>
          <w:i/>
          <w:iCs/>
          <w:sz w:val="28"/>
          <w:szCs w:val="28"/>
        </w:rPr>
        <w:t xml:space="preserve"> - </w:t>
      </w:r>
      <w:r w:rsidR="003C3DD6" w:rsidRPr="005544F3">
        <w:rPr>
          <w:rFonts w:ascii="ISOCPEUR" w:hAnsi="ISOCPEUR"/>
          <w:i/>
          <w:iCs/>
          <w:sz w:val="28"/>
          <w:szCs w:val="28"/>
        </w:rPr>
        <w:t xml:space="preserve"> </w:t>
      </w:r>
      <w:r w:rsidR="00F37FE2" w:rsidRPr="005544F3">
        <w:rPr>
          <w:rFonts w:ascii="ISOCPEUR" w:hAnsi="ISOCPEUR"/>
          <w:i/>
          <w:iCs/>
          <w:sz w:val="28"/>
          <w:szCs w:val="28"/>
        </w:rPr>
        <w:t>у</w:t>
      </w:r>
      <w:r w:rsidR="003C3DD6" w:rsidRPr="005544F3">
        <w:rPr>
          <w:rFonts w:ascii="ISOCPEUR" w:hAnsi="ISOCPEUR"/>
          <w:i/>
          <w:iCs/>
          <w:sz w:val="28"/>
          <w:szCs w:val="28"/>
        </w:rPr>
        <w:t>стройство персонального оповещения и вызова Браслет-ПРО исп. Д1Л</w:t>
      </w:r>
      <w:r w:rsidR="00F37FE2" w:rsidRPr="005544F3">
        <w:rPr>
          <w:rFonts w:ascii="ISOCPEUR" w:hAnsi="ISOCPEUR"/>
          <w:i/>
          <w:iCs/>
          <w:sz w:val="28"/>
          <w:szCs w:val="28"/>
        </w:rPr>
        <w:t>.</w:t>
      </w:r>
    </w:p>
    <w:bookmarkEnd w:id="4"/>
    <w:p w14:paraId="185517A9" w14:textId="57BD1FDB" w:rsidR="00172507" w:rsidRPr="005544F3" w:rsidRDefault="00172507" w:rsidP="00990EC3">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990EC3" w:rsidRPr="005544F3">
        <w:rPr>
          <w:rFonts w:ascii="ISOCPEUR" w:hAnsi="ISOCPEUR"/>
          <w:i/>
          <w:iCs/>
          <w:sz w:val="28"/>
          <w:szCs w:val="28"/>
        </w:rPr>
        <w:t xml:space="preserve">Зоны оповещения с устройствами могут быть запущены в автоматическом </w:t>
      </w:r>
      <w:r w:rsidR="009644BD" w:rsidRPr="005544F3">
        <w:rPr>
          <w:rFonts w:ascii="ISOCPEUR" w:hAnsi="ISOCPEUR"/>
          <w:i/>
          <w:iCs/>
          <w:sz w:val="28"/>
          <w:szCs w:val="28"/>
        </w:rPr>
        <w:t>ил</w:t>
      </w:r>
      <w:r w:rsidR="00990EC3" w:rsidRPr="005544F3">
        <w:rPr>
          <w:rFonts w:ascii="ISOCPEUR" w:hAnsi="ISOCPEUR"/>
          <w:i/>
          <w:iCs/>
          <w:sz w:val="28"/>
          <w:szCs w:val="28"/>
        </w:rPr>
        <w:t>и ручном режиме</w:t>
      </w:r>
      <w:r w:rsidR="009644BD" w:rsidRPr="005544F3">
        <w:rPr>
          <w:rFonts w:ascii="ISOCPEUR" w:hAnsi="ISOCPEUR"/>
          <w:i/>
          <w:iCs/>
          <w:sz w:val="28"/>
          <w:szCs w:val="28"/>
        </w:rPr>
        <w:t>. Запуск в автоматическом режиме осуществляется по сигналу «Пожар» от Панель-3-ПРО исп.Л. Трансляция речевых сигналов от панели оповещения к расширителям осуществляется через кольцевой интерфейс ADDP.  Запуск вручную при помощи органов управления панели оповещения Панель-V-ПРО</w:t>
      </w:r>
      <w:r w:rsidR="00C56400" w:rsidRPr="005544F3">
        <w:t xml:space="preserve"> </w:t>
      </w:r>
      <w:r w:rsidR="00C56400" w:rsidRPr="005544F3">
        <w:rPr>
          <w:rFonts w:ascii="ISOCPEUR" w:hAnsi="ISOCPEUR"/>
          <w:i/>
          <w:iCs/>
          <w:sz w:val="28"/>
          <w:szCs w:val="28"/>
        </w:rPr>
        <w:t>исп. Л</w:t>
      </w:r>
      <w:r w:rsidR="000F14AF" w:rsidRPr="005544F3">
        <w:rPr>
          <w:rFonts w:ascii="ISOCPEUR" w:hAnsi="ISOCPEUR"/>
          <w:i/>
          <w:iCs/>
          <w:sz w:val="28"/>
          <w:szCs w:val="28"/>
        </w:rPr>
        <w:t xml:space="preserve"> предусматривает передачу речевого оповещения через аварийный микрофон.</w:t>
      </w:r>
      <w:r w:rsidR="00990EC3" w:rsidRPr="005544F3">
        <w:rPr>
          <w:rFonts w:ascii="ISOCPEUR" w:hAnsi="ISOCPEUR"/>
          <w:i/>
          <w:iCs/>
          <w:sz w:val="28"/>
          <w:szCs w:val="28"/>
        </w:rPr>
        <w:t xml:space="preserve"> </w:t>
      </w:r>
    </w:p>
    <w:p w14:paraId="13797BB9" w14:textId="797F6FC1" w:rsidR="00172507" w:rsidRPr="005544F3" w:rsidRDefault="000F14AF"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Над эвакуационными путями и выходами, по маршруту эвакуации устанавливаются световые радиоканальные оповещатели “Табло-ПРО исп. Л”</w:t>
      </w:r>
      <w:r w:rsidR="00A97C2F" w:rsidRPr="005544F3">
        <w:rPr>
          <w:rFonts w:ascii="ISOCPEUR" w:hAnsi="ISOCPEUR"/>
          <w:i/>
          <w:iCs/>
          <w:sz w:val="28"/>
          <w:szCs w:val="28"/>
        </w:rPr>
        <w:t>. Световые оповещатели "Табло</w:t>
      </w:r>
      <w:r w:rsidRPr="005544F3">
        <w:rPr>
          <w:rFonts w:ascii="ISOCPEUR" w:hAnsi="ISOCPEUR"/>
          <w:i/>
          <w:iCs/>
          <w:sz w:val="28"/>
          <w:szCs w:val="28"/>
        </w:rPr>
        <w:t>-ПРО исп. Л" включены постоянно</w:t>
      </w:r>
      <w:r w:rsidR="00A97C2F" w:rsidRPr="005544F3">
        <w:rPr>
          <w:rFonts w:ascii="ISOCPEUR" w:hAnsi="ISOCPEUR"/>
          <w:i/>
          <w:iCs/>
          <w:sz w:val="28"/>
          <w:szCs w:val="28"/>
        </w:rPr>
        <w:t xml:space="preserve"> в спортивных залах, зале конференции</w:t>
      </w:r>
      <w:r w:rsidRPr="005544F3">
        <w:rPr>
          <w:rFonts w:ascii="ISOCPEUR" w:hAnsi="ISOCPEUR"/>
          <w:i/>
          <w:iCs/>
          <w:sz w:val="28"/>
          <w:szCs w:val="28"/>
        </w:rPr>
        <w:t>.</w:t>
      </w:r>
    </w:p>
    <w:p w14:paraId="28EF27F1" w14:textId="77777777" w:rsidR="00A97C2F" w:rsidRPr="005544F3" w:rsidRDefault="00A97C2F" w:rsidP="00172507">
      <w:pPr>
        <w:tabs>
          <w:tab w:val="left" w:pos="142"/>
        </w:tabs>
        <w:ind w:left="284" w:right="589" w:firstLine="720"/>
        <w:rPr>
          <w:rFonts w:ascii="ISOCPEUR" w:hAnsi="ISOCPEUR"/>
          <w:i/>
          <w:iCs/>
          <w:sz w:val="28"/>
          <w:szCs w:val="28"/>
        </w:rPr>
      </w:pPr>
    </w:p>
    <w:p w14:paraId="368C2D11"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2.Монтаж оборудования.</w:t>
      </w:r>
    </w:p>
    <w:p w14:paraId="1CA772E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2.1 Общие положения.</w:t>
      </w:r>
    </w:p>
    <w:p w14:paraId="5EF02D0F" w14:textId="77777777" w:rsidR="00172507" w:rsidRPr="005544F3" w:rsidRDefault="00172507" w:rsidP="00172507">
      <w:pPr>
        <w:tabs>
          <w:tab w:val="left" w:pos="142"/>
        </w:tabs>
        <w:ind w:left="284" w:right="589" w:firstLine="720"/>
        <w:rPr>
          <w:rFonts w:ascii="ISOCPEUR" w:hAnsi="ISOCPEUR"/>
          <w:i/>
          <w:iCs/>
          <w:sz w:val="28"/>
          <w:szCs w:val="28"/>
        </w:rPr>
      </w:pPr>
    </w:p>
    <w:p w14:paraId="3EFD7F2D"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Работы по монтажу систем производятся в соответствии с:</w:t>
      </w:r>
    </w:p>
    <w:p w14:paraId="1E04BC50"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настоящим проектом;</w:t>
      </w:r>
    </w:p>
    <w:p w14:paraId="36B9102C" w14:textId="52909566"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 xml:space="preserve">ГОСТ-Р 59638-2021 </w:t>
      </w:r>
      <w:r w:rsidR="000F14AF" w:rsidRPr="005544F3">
        <w:rPr>
          <w:rFonts w:ascii="ISOCPEUR" w:hAnsi="ISOCPEUR"/>
          <w:i/>
          <w:iCs/>
          <w:sz w:val="28"/>
          <w:szCs w:val="28"/>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Pr="005544F3">
        <w:rPr>
          <w:rFonts w:ascii="ISOCPEUR" w:hAnsi="ISOCPEUR"/>
          <w:i/>
          <w:iCs/>
          <w:sz w:val="28"/>
          <w:szCs w:val="28"/>
        </w:rPr>
        <w:t>.</w:t>
      </w:r>
    </w:p>
    <w:p w14:paraId="74AE29EB" w14:textId="572BBBCD"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РД 781.45-93 "Системы и комплексы охранной, пожарной и охранно-пожарной сигнализации. Правила производства и приемки работ";</w:t>
      </w:r>
    </w:p>
    <w:p w14:paraId="43D07DA4" w14:textId="2F78C088" w:rsidR="00424916" w:rsidRPr="005544F3" w:rsidRDefault="00424916" w:rsidP="00172507">
      <w:pPr>
        <w:tabs>
          <w:tab w:val="left" w:pos="142"/>
        </w:tabs>
        <w:ind w:left="284" w:right="589" w:firstLine="720"/>
        <w:rPr>
          <w:rFonts w:ascii="ISOCPEUR" w:hAnsi="ISOCPEUR"/>
          <w:i/>
          <w:iCs/>
          <w:sz w:val="28"/>
          <w:szCs w:val="28"/>
        </w:rPr>
      </w:pPr>
      <w:bookmarkStart w:id="5" w:name="_Hlk233023982"/>
      <w:r w:rsidRPr="005544F3">
        <w:rPr>
          <w:rFonts w:ascii="ISOCPEUR" w:hAnsi="ISOCPEUR"/>
          <w:i/>
          <w:iCs/>
          <w:sz w:val="28"/>
          <w:szCs w:val="28"/>
        </w:rPr>
        <w:t>-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bookmarkEnd w:id="5"/>
    </w:p>
    <w:p w14:paraId="588B1694"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ПУЭ "Правила устройства электроустановок";</w:t>
      </w:r>
    </w:p>
    <w:p w14:paraId="6AEE0F7E"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СП 76.13330.2016 "Электротехнические устройства";</w:t>
      </w:r>
    </w:p>
    <w:p w14:paraId="49D54BE9"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 xml:space="preserve">технической документацией заводов-изготовителей на используемое оборудование. </w:t>
      </w:r>
    </w:p>
    <w:p w14:paraId="16CDFC4B"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В соответствии с Градостроительным кодексом Российской Федерации, монтажная организация несет ответственность за отступления от обязательных требований действующей нормативной документации. При возникновении непредвиденных обстоятельств, исполнителем работ совместно с Заказчиком и проектной организацией разрабатывается решение по дальнейшим действиям. </w:t>
      </w:r>
    </w:p>
    <w:p w14:paraId="77548A22"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Отступления от настоящего проекта в процессе монтажа не допускаются без согласования с разработчиком проекта. Изделия и материалы, применяемые при производстве работ, должны соответствовать спецификациям проекта и иметь соответствующие сертификаты, технические паспорта и другие документы, удостоверяющие их качество.</w:t>
      </w:r>
    </w:p>
    <w:p w14:paraId="01441FBC" w14:textId="77777777" w:rsidR="00172507" w:rsidRPr="005544F3" w:rsidRDefault="00172507" w:rsidP="00172507">
      <w:pPr>
        <w:tabs>
          <w:tab w:val="left" w:pos="142"/>
        </w:tabs>
        <w:ind w:left="284" w:right="589" w:firstLine="720"/>
        <w:rPr>
          <w:rFonts w:ascii="ISOCPEUR" w:hAnsi="ISOCPEUR"/>
          <w:i/>
          <w:iCs/>
          <w:sz w:val="28"/>
          <w:szCs w:val="28"/>
        </w:rPr>
      </w:pPr>
    </w:p>
    <w:p w14:paraId="2D8219A2"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2.2 Размещение и монтаж оборудования.</w:t>
      </w:r>
    </w:p>
    <w:p w14:paraId="731E2761" w14:textId="77777777" w:rsidR="00172507" w:rsidRPr="005544F3" w:rsidRDefault="00172507" w:rsidP="00172507">
      <w:pPr>
        <w:tabs>
          <w:tab w:val="left" w:pos="142"/>
        </w:tabs>
        <w:ind w:left="284" w:right="589" w:firstLine="720"/>
        <w:rPr>
          <w:rFonts w:ascii="ISOCPEUR" w:hAnsi="ISOCPEUR"/>
          <w:i/>
          <w:iCs/>
          <w:sz w:val="28"/>
          <w:szCs w:val="28"/>
        </w:rPr>
      </w:pPr>
    </w:p>
    <w:p w14:paraId="66D99D2C" w14:textId="124B35C6"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Блок индикации, приемноконтрольные приборы ("БУ32-И"</w:t>
      </w:r>
      <w:r w:rsidR="002E449D" w:rsidRPr="002E449D">
        <w:t xml:space="preserve"> </w:t>
      </w:r>
      <w:r w:rsidR="002E449D" w:rsidRPr="002E449D">
        <w:rPr>
          <w:rFonts w:ascii="ISOCPEUR" w:hAnsi="ISOCPEUR"/>
          <w:i/>
          <w:iCs/>
          <w:sz w:val="28"/>
          <w:szCs w:val="28"/>
        </w:rPr>
        <w:t>исп. Л</w:t>
      </w:r>
      <w:r w:rsidRPr="005544F3">
        <w:rPr>
          <w:rFonts w:ascii="ISOCPEUR" w:hAnsi="ISOCPEUR"/>
          <w:i/>
          <w:iCs/>
          <w:sz w:val="28"/>
          <w:szCs w:val="28"/>
        </w:rPr>
        <w:t>, "Панель-</w:t>
      </w:r>
      <w:r w:rsidR="00D6380F" w:rsidRPr="005544F3">
        <w:rPr>
          <w:rFonts w:ascii="ISOCPEUR" w:hAnsi="ISOCPEUR"/>
          <w:i/>
          <w:iCs/>
          <w:sz w:val="28"/>
          <w:szCs w:val="28"/>
        </w:rPr>
        <w:t>3</w:t>
      </w:r>
      <w:r w:rsidRPr="005544F3">
        <w:rPr>
          <w:rFonts w:ascii="ISOCPEUR" w:hAnsi="ISOCPEUR"/>
          <w:i/>
          <w:iCs/>
          <w:sz w:val="28"/>
          <w:szCs w:val="28"/>
        </w:rPr>
        <w:t>-ПРО"</w:t>
      </w:r>
      <w:r w:rsidR="002E449D" w:rsidRPr="002E449D">
        <w:t xml:space="preserve"> </w:t>
      </w:r>
      <w:r w:rsidR="002E449D" w:rsidRPr="002E449D">
        <w:rPr>
          <w:rFonts w:ascii="ISOCPEUR" w:hAnsi="ISOCPEUR"/>
          <w:i/>
          <w:iCs/>
          <w:sz w:val="28"/>
          <w:szCs w:val="28"/>
        </w:rPr>
        <w:t>исп. Л</w:t>
      </w:r>
      <w:r w:rsidR="00D6380F" w:rsidRPr="005544F3">
        <w:rPr>
          <w:rFonts w:ascii="ISOCPEUR" w:hAnsi="ISOCPEUR"/>
          <w:i/>
          <w:iCs/>
          <w:sz w:val="28"/>
          <w:szCs w:val="28"/>
        </w:rPr>
        <w:t>, "Панель-</w:t>
      </w:r>
      <w:r w:rsidR="00D6380F" w:rsidRPr="005544F3">
        <w:rPr>
          <w:rFonts w:ascii="ISOCPEUR" w:hAnsi="ISOCPEUR"/>
          <w:i/>
          <w:iCs/>
          <w:sz w:val="28"/>
          <w:szCs w:val="28"/>
          <w:lang w:val="en-US"/>
        </w:rPr>
        <w:t>V</w:t>
      </w:r>
      <w:r w:rsidR="00D6380F" w:rsidRPr="005544F3">
        <w:rPr>
          <w:rFonts w:ascii="ISOCPEUR" w:hAnsi="ISOCPEUR"/>
          <w:i/>
          <w:iCs/>
          <w:sz w:val="28"/>
          <w:szCs w:val="28"/>
        </w:rPr>
        <w:t>-ПРО"</w:t>
      </w:r>
      <w:r w:rsidR="00C56400" w:rsidRPr="005544F3">
        <w:t xml:space="preserve"> </w:t>
      </w:r>
      <w:r w:rsidR="00C56400" w:rsidRPr="005544F3">
        <w:rPr>
          <w:rFonts w:ascii="ISOCPEUR" w:hAnsi="ISOCPEUR"/>
          <w:i/>
          <w:iCs/>
          <w:sz w:val="28"/>
          <w:szCs w:val="28"/>
        </w:rPr>
        <w:t>исп. Л</w:t>
      </w:r>
      <w:r w:rsidRPr="005544F3">
        <w:rPr>
          <w:rFonts w:ascii="ISOCPEUR" w:hAnsi="ISOCPEUR"/>
          <w:i/>
          <w:iCs/>
          <w:sz w:val="28"/>
          <w:szCs w:val="28"/>
        </w:rPr>
        <w:t xml:space="preserve">) следует размещать на уровне </w:t>
      </w:r>
      <w:r w:rsidR="00175612" w:rsidRPr="005544F3">
        <w:rPr>
          <w:rFonts w:ascii="ISOCPEUR" w:hAnsi="ISOCPEUR"/>
          <w:i/>
          <w:iCs/>
          <w:sz w:val="28"/>
          <w:szCs w:val="28"/>
        </w:rPr>
        <w:t>0</w:t>
      </w:r>
      <w:r w:rsidRPr="005544F3">
        <w:rPr>
          <w:rFonts w:ascii="ISOCPEUR" w:hAnsi="ISOCPEUR"/>
          <w:i/>
          <w:iCs/>
          <w:sz w:val="28"/>
          <w:szCs w:val="28"/>
        </w:rPr>
        <w:t>,</w:t>
      </w:r>
      <w:r w:rsidR="00175612" w:rsidRPr="005544F3">
        <w:rPr>
          <w:rFonts w:ascii="ISOCPEUR" w:hAnsi="ISOCPEUR"/>
          <w:i/>
          <w:iCs/>
          <w:sz w:val="28"/>
          <w:szCs w:val="28"/>
        </w:rPr>
        <w:t>7</w:t>
      </w:r>
      <w:r w:rsidRPr="005544F3">
        <w:rPr>
          <w:rFonts w:ascii="ISOCPEUR" w:hAnsi="ISOCPEUR"/>
          <w:i/>
          <w:iCs/>
          <w:sz w:val="28"/>
          <w:szCs w:val="28"/>
        </w:rPr>
        <w:t xml:space="preserve">5 метра от пола, но не выше 1,8 метра. </w:t>
      </w:r>
    </w:p>
    <w:p w14:paraId="456F9CFE" w14:textId="77C865E2"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Блоки питания БП 12/2А</w:t>
      </w:r>
      <w:r w:rsidR="002E449D" w:rsidRPr="002E449D">
        <w:t xml:space="preserve"> </w:t>
      </w:r>
      <w:r w:rsidR="002E449D" w:rsidRPr="002E449D">
        <w:rPr>
          <w:rFonts w:ascii="ISOCPEUR" w:hAnsi="ISOCPEUR"/>
          <w:i/>
          <w:iCs/>
          <w:sz w:val="28"/>
          <w:szCs w:val="28"/>
        </w:rPr>
        <w:t>исп. Л</w:t>
      </w:r>
      <w:r w:rsidRPr="005544F3">
        <w:rPr>
          <w:rFonts w:ascii="ISOCPEUR" w:hAnsi="ISOCPEUR"/>
          <w:i/>
          <w:iCs/>
          <w:sz w:val="28"/>
          <w:szCs w:val="28"/>
        </w:rPr>
        <w:t xml:space="preserve"> рекомендуем размещать либо над блоками </w:t>
      </w:r>
      <w:proofErr w:type="gramStart"/>
      <w:r w:rsidRPr="005544F3">
        <w:rPr>
          <w:rFonts w:ascii="ISOCPEUR" w:hAnsi="ISOCPEUR"/>
          <w:i/>
          <w:iCs/>
          <w:sz w:val="28"/>
          <w:szCs w:val="28"/>
        </w:rPr>
        <w:t>индикации</w:t>
      </w:r>
      <w:proofErr w:type="gramEnd"/>
      <w:r w:rsidRPr="005544F3">
        <w:rPr>
          <w:rFonts w:ascii="ISOCPEUR" w:hAnsi="ISOCPEUR"/>
          <w:i/>
          <w:iCs/>
          <w:sz w:val="28"/>
          <w:szCs w:val="28"/>
        </w:rPr>
        <w:t xml:space="preserve"> либо под ними, но не выше 1,8 метра и не ниже 0,75. При размещении необходимо учитывать доступ для технического обслуживания и ремонта и безопасность с точки зрения механического воздействия в процессе эксплуатации. </w:t>
      </w:r>
    </w:p>
    <w:p w14:paraId="65E68759"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Приборы, функциональные модули и ИБЭ следует устанавливать на стенах, перегородках и конструкциях, изготовленных из негорючих материалов.</w:t>
      </w:r>
    </w:p>
    <w:p w14:paraId="57E361AF"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Радиоретрансляторы установить на высоте не менее 2,0 м от уровня пола, но не менее 0,1 м от потолка, на расстоянии не менее 1 метра от отопительных систем и 50 мм от другой аппаратуры, согласно технической документации (ТД) производителя.</w:t>
      </w:r>
    </w:p>
    <w:p w14:paraId="4927562F"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Не устанавливайте приборы внутри металлических шкафов, так как они будут полностью блокировать радиосвязь. Вместо них используйте пластиковые монтажные боксы.</w:t>
      </w:r>
    </w:p>
    <w:p w14:paraId="05221A3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lastRenderedPageBreak/>
        <w:t>Не оставляйте большой запас проводов внутри корпусов ретрансляторов и исполнительных модулей. Они будут экранировать радиосигналы.</w:t>
      </w:r>
    </w:p>
    <w:p w14:paraId="0854CBAF"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Технические средства допускаются к монтажу после проведения входного контроля.</w:t>
      </w:r>
    </w:p>
    <w:p w14:paraId="3816BD49"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Электрооборудование и кабельная продукция, имеющие деформации или повреждения защитных покрытий, монтажу не подлежат до устранения дефектов в установленном порядке.</w:t>
      </w:r>
    </w:p>
    <w:p w14:paraId="5B6862A6"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Замена оборудования и материалов на аналогичные, имеющие сертификат пожарной безопасности, допускается с только по согласованию с разработчиком проекта.</w:t>
      </w:r>
    </w:p>
    <w:p w14:paraId="4E9D5EEF"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Подключение оборудования выполнить в соответствии с инструкциями заводов изготовителей и схемами подключения, предусмотренными настоящим проектом.</w:t>
      </w:r>
    </w:p>
    <w:p w14:paraId="064FCE7F"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Подключение управляющего сигнала к оборудованию СКУД производить в присутствии сотрудников организации, обслуживающей данное оборудование.</w:t>
      </w:r>
    </w:p>
    <w:p w14:paraId="3EB17F2E"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Подключение управляющего сигнала к объектовой станции "Стрелец-Мониторинг" производить в присутствии сотрудников организации, обслуживающей данное оборудование.</w:t>
      </w:r>
    </w:p>
    <w:p w14:paraId="3A68E586"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Места размещения оборудования и кабельных трасс уточнить при монтаже.</w:t>
      </w:r>
      <w:r w:rsidRPr="005544F3">
        <w:rPr>
          <w:rFonts w:ascii="ISOCPEUR" w:hAnsi="ISOCPEUR"/>
          <w:i/>
          <w:iCs/>
          <w:sz w:val="28"/>
          <w:szCs w:val="28"/>
        </w:rPr>
        <w:tab/>
      </w:r>
    </w:p>
    <w:p w14:paraId="653A090A" w14:textId="77777777"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Смонтированные технические средства должны быть промаркированы в соответствии с рабочей документацией.</w:t>
      </w:r>
    </w:p>
    <w:p w14:paraId="7E79A9C8" w14:textId="77777777" w:rsidR="00172507" w:rsidRPr="005544F3" w:rsidRDefault="00172507" w:rsidP="00172507">
      <w:pPr>
        <w:tabs>
          <w:tab w:val="left" w:pos="142"/>
        </w:tabs>
        <w:ind w:left="284" w:right="589" w:firstLine="720"/>
        <w:rPr>
          <w:rFonts w:ascii="ISOCPEUR" w:hAnsi="ISOCPEUR"/>
          <w:i/>
          <w:iCs/>
          <w:sz w:val="28"/>
          <w:szCs w:val="28"/>
        </w:rPr>
      </w:pPr>
    </w:p>
    <w:p w14:paraId="1C73661A" w14:textId="3DE1B766" w:rsidR="00172507" w:rsidRPr="005544F3" w:rsidRDefault="00172507" w:rsidP="00172507">
      <w:pPr>
        <w:tabs>
          <w:tab w:val="left" w:pos="142"/>
        </w:tabs>
        <w:ind w:left="284" w:right="589" w:firstLine="720"/>
        <w:rPr>
          <w:rFonts w:ascii="ISOCPEUR" w:hAnsi="ISOCPEUR"/>
          <w:i/>
          <w:iCs/>
          <w:sz w:val="28"/>
          <w:szCs w:val="28"/>
        </w:rPr>
      </w:pPr>
      <w:r w:rsidRPr="005544F3">
        <w:rPr>
          <w:rFonts w:ascii="ISOCPEUR" w:hAnsi="ISOCPEUR"/>
          <w:i/>
          <w:iCs/>
          <w:sz w:val="28"/>
          <w:szCs w:val="28"/>
        </w:rPr>
        <w:tab/>
        <w:t>2.3 Размещение и монтаж извещателей</w:t>
      </w:r>
      <w:r w:rsidR="00175612" w:rsidRPr="005544F3">
        <w:rPr>
          <w:rFonts w:ascii="ISOCPEUR" w:hAnsi="ISOCPEUR"/>
          <w:i/>
          <w:iCs/>
          <w:sz w:val="28"/>
          <w:szCs w:val="28"/>
        </w:rPr>
        <w:t xml:space="preserve"> и оповещателей</w:t>
      </w:r>
      <w:r w:rsidRPr="005544F3">
        <w:rPr>
          <w:rFonts w:ascii="ISOCPEUR" w:hAnsi="ISOCPEUR"/>
          <w:i/>
          <w:iCs/>
          <w:sz w:val="28"/>
          <w:szCs w:val="28"/>
        </w:rPr>
        <w:t>.</w:t>
      </w:r>
    </w:p>
    <w:p w14:paraId="1220C472" w14:textId="77777777" w:rsidR="00172507" w:rsidRPr="005544F3" w:rsidRDefault="00172507" w:rsidP="00172507">
      <w:pPr>
        <w:tabs>
          <w:tab w:val="left" w:pos="142"/>
        </w:tabs>
        <w:ind w:left="284" w:right="589" w:firstLine="720"/>
        <w:rPr>
          <w:rFonts w:ascii="ISOCPEUR" w:hAnsi="ISOCPEUR"/>
          <w:i/>
          <w:iCs/>
          <w:sz w:val="28"/>
          <w:szCs w:val="28"/>
        </w:rPr>
      </w:pPr>
    </w:p>
    <w:p w14:paraId="18B4F1E6" w14:textId="58B22BE1" w:rsidR="00A90834" w:rsidRPr="005544F3" w:rsidRDefault="00172507"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A90834" w:rsidRPr="005544F3">
        <w:rPr>
          <w:rFonts w:ascii="ISOCPEUR" w:hAnsi="ISOCPEUR"/>
          <w:i/>
          <w:iCs/>
          <w:sz w:val="28"/>
          <w:szCs w:val="28"/>
        </w:rPr>
        <w:t xml:space="preserve">Размещение приемно-контрольной аппаратуры проектируемых систем предусмотрено в помещении </w:t>
      </w:r>
      <w:r w:rsidR="00B6400D" w:rsidRPr="005544F3">
        <w:rPr>
          <w:rFonts w:ascii="ISOCPEUR" w:hAnsi="ISOCPEUR"/>
          <w:i/>
          <w:iCs/>
          <w:sz w:val="28"/>
          <w:szCs w:val="28"/>
        </w:rPr>
        <w:t>15</w:t>
      </w:r>
      <w:r w:rsidR="00A90834" w:rsidRPr="005544F3">
        <w:rPr>
          <w:rFonts w:ascii="ISOCPEUR" w:hAnsi="ISOCPEUR"/>
          <w:i/>
          <w:iCs/>
          <w:sz w:val="28"/>
          <w:szCs w:val="28"/>
        </w:rPr>
        <w:t xml:space="preserve"> на </w:t>
      </w:r>
      <w:r w:rsidR="00B6400D" w:rsidRPr="005544F3">
        <w:rPr>
          <w:rFonts w:ascii="ISOCPEUR" w:hAnsi="ISOCPEUR"/>
          <w:i/>
          <w:iCs/>
          <w:sz w:val="28"/>
          <w:szCs w:val="28"/>
        </w:rPr>
        <w:t>пожарном посту</w:t>
      </w:r>
      <w:r w:rsidR="00A90834" w:rsidRPr="005544F3">
        <w:rPr>
          <w:rFonts w:ascii="ISOCPEUR" w:hAnsi="ISOCPEUR"/>
          <w:i/>
          <w:iCs/>
          <w:sz w:val="28"/>
          <w:szCs w:val="28"/>
        </w:rPr>
        <w:t>. Схема размещения оборудования приведена в рабочих чертежах.</w:t>
      </w:r>
    </w:p>
    <w:p w14:paraId="70B0C238" w14:textId="77777777" w:rsidR="00A90834" w:rsidRPr="005544F3" w:rsidRDefault="00A90834"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При смежном расположении нескольких приемно-контрольных приборов, приборов управления и блоков питания, расстояние между ними должно соответствовать технической документации на них или быть не менее 50 мм.</w:t>
      </w:r>
    </w:p>
    <w:p w14:paraId="4817CAFD" w14:textId="77777777" w:rsidR="00A90834" w:rsidRPr="005544F3" w:rsidRDefault="00A90834" w:rsidP="00A90834">
      <w:pPr>
        <w:tabs>
          <w:tab w:val="left" w:pos="142"/>
        </w:tabs>
        <w:ind w:left="284" w:right="589" w:firstLine="720"/>
        <w:rPr>
          <w:rFonts w:ascii="ISOCPEUR" w:hAnsi="ISOCPEUR"/>
          <w:i/>
          <w:iCs/>
          <w:sz w:val="28"/>
          <w:szCs w:val="28"/>
        </w:rPr>
      </w:pPr>
      <w:bookmarkStart w:id="6" w:name="_Hlk233026742"/>
      <w:r w:rsidRPr="005544F3">
        <w:rPr>
          <w:rFonts w:ascii="ISOCPEUR" w:hAnsi="ISOCPEUR"/>
          <w:i/>
          <w:iCs/>
          <w:sz w:val="28"/>
          <w:szCs w:val="28"/>
        </w:rPr>
        <w:t>Размещение автоматических пожарных извещателей</w:t>
      </w:r>
    </w:p>
    <w:p w14:paraId="53D33449" w14:textId="1AFFC345" w:rsidR="00A90834" w:rsidRPr="005544F3" w:rsidRDefault="00A90834"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Расстановка точечных адресных автоматических извещателей осуществлена таким образом, чтобы каждая точка помещения контролировалась </w:t>
      </w:r>
      <w:r w:rsidR="00060439" w:rsidRPr="005544F3">
        <w:rPr>
          <w:rFonts w:ascii="ISOCPEUR" w:hAnsi="ISOCPEUR"/>
          <w:i/>
          <w:iCs/>
          <w:sz w:val="28"/>
          <w:szCs w:val="28"/>
        </w:rPr>
        <w:t>двумя</w:t>
      </w:r>
      <w:r w:rsidRPr="005544F3">
        <w:rPr>
          <w:rFonts w:ascii="ISOCPEUR" w:hAnsi="ISOCPEUR"/>
          <w:i/>
          <w:iCs/>
          <w:sz w:val="28"/>
          <w:szCs w:val="28"/>
        </w:rPr>
        <w:t xml:space="preserve"> извещател</w:t>
      </w:r>
      <w:r w:rsidR="00060439" w:rsidRPr="005544F3">
        <w:rPr>
          <w:rFonts w:ascii="ISOCPEUR" w:hAnsi="ISOCPEUR"/>
          <w:i/>
          <w:iCs/>
          <w:sz w:val="28"/>
          <w:szCs w:val="28"/>
        </w:rPr>
        <w:t>ями</w:t>
      </w:r>
      <w:r w:rsidRPr="005544F3">
        <w:rPr>
          <w:rFonts w:ascii="ISOCPEUR" w:hAnsi="ISOCPEUR"/>
          <w:i/>
          <w:iCs/>
          <w:sz w:val="28"/>
          <w:szCs w:val="28"/>
        </w:rPr>
        <w:t>.</w:t>
      </w:r>
    </w:p>
    <w:p w14:paraId="05182F6B" w14:textId="77777777" w:rsidR="00A90834" w:rsidRPr="005544F3" w:rsidRDefault="00A90834"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Точечные дымовые ИП монтировать на перекрытиях. При установке ИП на стене их следует располагать на расстоянии не менее 150 мм от ИП до угла между стенами, а также до угла между стеной и потолком.</w:t>
      </w:r>
    </w:p>
    <w:p w14:paraId="7F22F033" w14:textId="77777777" w:rsidR="00891C34" w:rsidRPr="005544F3" w:rsidRDefault="00891C34"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Точечные дымовые ИП следует применять для защиты помещений высотой до 12 м включительно, при этом радиус зоны контроля точечных дымовых ИП должен составлять не более 6,4 м. </w:t>
      </w:r>
    </w:p>
    <w:p w14:paraId="112C5870" w14:textId="1C40DB1F" w:rsidR="00591596" w:rsidRPr="005544F3" w:rsidRDefault="00591596"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Точечные тепловые ИП следует применять для защиты помещений высотой до 9 м включительно, при этом радиус зоны контроля точечных тепловых ИП должен составлять не более 3,5 м. </w:t>
      </w:r>
    </w:p>
    <w:p w14:paraId="4D8D9B9B" w14:textId="0A02315C" w:rsidR="00A90834" w:rsidRPr="005544F3" w:rsidRDefault="00A90834"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Помимо этого, при размещении автоматических извещателей учтены требования пунктов 6.6.35, 6.6.36, 6.6.38, 6.6.39, 6.6.40, 6.6.41.</w:t>
      </w:r>
    </w:p>
    <w:p w14:paraId="23C2A782" w14:textId="77777777" w:rsidR="00A90834" w:rsidRPr="005544F3" w:rsidRDefault="00A90834"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Расстановка ручных пожарных извещателей</w:t>
      </w:r>
    </w:p>
    <w:bookmarkEnd w:id="6"/>
    <w:p w14:paraId="775364EA"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Ручные пожарные извещатели установить на стенах и конструкциях на высоте (1,5 ± 0,1) м от уровня земли или пола до органа управления (рычага, кнопки и т.п.). Ручные пожарные извещатели размещены на расстоянии:</w:t>
      </w:r>
    </w:p>
    <w:p w14:paraId="55535BEB"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не более 45 м друг от друга внутри зданий;</w:t>
      </w:r>
    </w:p>
    <w:p w14:paraId="0F1AD658" w14:textId="79FA2A66" w:rsidR="00A90834"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не более 30 м от ИПР до выхода из любого помещения.</w:t>
      </w:r>
    </w:p>
    <w:p w14:paraId="0D3977B4" w14:textId="77777777" w:rsidR="00060439" w:rsidRPr="005544F3" w:rsidRDefault="00060439" w:rsidP="00060439">
      <w:pPr>
        <w:tabs>
          <w:tab w:val="left" w:pos="142"/>
        </w:tabs>
        <w:ind w:left="284" w:right="589" w:firstLine="720"/>
        <w:rPr>
          <w:rFonts w:ascii="ISOCPEUR" w:hAnsi="ISOCPEUR"/>
          <w:i/>
          <w:iCs/>
          <w:sz w:val="28"/>
          <w:szCs w:val="28"/>
        </w:rPr>
      </w:pPr>
    </w:p>
    <w:p w14:paraId="2B596E71" w14:textId="17458CAA" w:rsidR="005802A3" w:rsidRPr="005544F3" w:rsidRDefault="005802A3" w:rsidP="00A90834">
      <w:pPr>
        <w:tabs>
          <w:tab w:val="left" w:pos="142"/>
        </w:tabs>
        <w:ind w:left="284" w:right="589" w:firstLine="720"/>
        <w:rPr>
          <w:rFonts w:ascii="ISOCPEUR" w:hAnsi="ISOCPEUR"/>
          <w:i/>
          <w:iCs/>
          <w:sz w:val="28"/>
          <w:szCs w:val="28"/>
        </w:rPr>
      </w:pPr>
      <w:r w:rsidRPr="005544F3">
        <w:rPr>
          <w:rFonts w:ascii="ISOCPEUR" w:hAnsi="ISOCPEUR"/>
          <w:i/>
          <w:iCs/>
          <w:sz w:val="28"/>
          <w:szCs w:val="28"/>
        </w:rPr>
        <w:t>Установку пожарных оповещателей СОУЭ следует производить в соответствии с требованиями технической документации на них и согласно СП 3.13130.20</w:t>
      </w:r>
      <w:r w:rsidR="00D6380F" w:rsidRPr="005544F3">
        <w:rPr>
          <w:rFonts w:ascii="ISOCPEUR" w:hAnsi="ISOCPEUR"/>
          <w:i/>
          <w:iCs/>
          <w:sz w:val="28"/>
          <w:szCs w:val="28"/>
        </w:rPr>
        <w:t>26</w:t>
      </w:r>
      <w:r w:rsidRPr="005544F3">
        <w:rPr>
          <w:rFonts w:ascii="ISOCPEUR" w:hAnsi="ISOCPEUR"/>
          <w:i/>
          <w:iCs/>
          <w:sz w:val="28"/>
          <w:szCs w:val="28"/>
        </w:rPr>
        <w:t>.</w:t>
      </w:r>
    </w:p>
    <w:p w14:paraId="6232099B" w14:textId="6153DFF6" w:rsidR="00175612" w:rsidRPr="005544F3" w:rsidRDefault="00175612" w:rsidP="00A90834">
      <w:pPr>
        <w:tabs>
          <w:tab w:val="left" w:pos="142"/>
        </w:tabs>
        <w:ind w:left="284" w:right="589" w:firstLine="720"/>
        <w:rPr>
          <w:rFonts w:ascii="ISOCPEUR" w:hAnsi="ISOCPEUR"/>
          <w:i/>
          <w:iCs/>
          <w:sz w:val="28"/>
          <w:szCs w:val="28"/>
        </w:rPr>
      </w:pPr>
      <w:bookmarkStart w:id="7" w:name="_Hlk233024182"/>
      <w:r w:rsidRPr="005544F3">
        <w:rPr>
          <w:rFonts w:ascii="ISOCPEUR" w:hAnsi="ISOCPEUR"/>
          <w:i/>
          <w:iCs/>
          <w:sz w:val="28"/>
          <w:szCs w:val="28"/>
        </w:rPr>
        <w:t>Для выполнения условий по разборчивости речи согласно СП 3.13130.2026 п.6.11.</w:t>
      </w:r>
      <w:r w:rsidR="00814E0E" w:rsidRPr="005544F3">
        <w:rPr>
          <w:rFonts w:ascii="ISOCPEUR" w:hAnsi="ISOCPEUR"/>
          <w:i/>
          <w:iCs/>
          <w:sz w:val="28"/>
          <w:szCs w:val="28"/>
        </w:rPr>
        <w:t xml:space="preserve">3 расстояние между речевыми оповещателями не должно превышать 6 метров, эквивалентный уровень звукового давления постоянного шума не превышает 65 дБА, </w:t>
      </w:r>
      <w:r w:rsidR="00767613" w:rsidRPr="005544F3">
        <w:rPr>
          <w:rFonts w:ascii="ISOCPEUR" w:hAnsi="ISOCPEUR"/>
          <w:i/>
          <w:iCs/>
          <w:sz w:val="28"/>
          <w:szCs w:val="28"/>
        </w:rPr>
        <w:t>уровень звукового давления</w:t>
      </w:r>
      <w:r w:rsidR="00814E0E" w:rsidRPr="005544F3">
        <w:rPr>
          <w:rFonts w:ascii="ISOCPEUR" w:hAnsi="ISOCPEUR"/>
          <w:i/>
          <w:iCs/>
          <w:sz w:val="28"/>
          <w:szCs w:val="28"/>
        </w:rPr>
        <w:t xml:space="preserve"> на высоте 1,5 метра от уровня пола (покрытия) по всей площади помещения при речевых сообщениях превышает эквивалентный УЗД постоянного шума не менее чем на 10 дБ</w:t>
      </w:r>
      <w:r w:rsidR="00767613" w:rsidRPr="005544F3">
        <w:rPr>
          <w:rFonts w:ascii="ISOCPEUR" w:hAnsi="ISOCPEUR"/>
          <w:i/>
          <w:iCs/>
          <w:sz w:val="28"/>
          <w:szCs w:val="28"/>
        </w:rPr>
        <w:t>.</w:t>
      </w:r>
    </w:p>
    <w:bookmarkEnd w:id="7"/>
    <w:p w14:paraId="243EAD47" w14:textId="77777777" w:rsidR="00060439" w:rsidRPr="005544F3" w:rsidRDefault="005802A3"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060439" w:rsidRPr="005544F3">
        <w:rPr>
          <w:rFonts w:ascii="ISOCPEUR" w:hAnsi="ISOCPEUR"/>
          <w:i/>
          <w:iCs/>
          <w:sz w:val="28"/>
          <w:szCs w:val="28"/>
        </w:rPr>
        <w:t>Установку пожарных оповещателей СОУЭ следует производить в соответствии с требованиями технической документации на них и согласно СП 3.13130.2026.</w:t>
      </w:r>
    </w:p>
    <w:p w14:paraId="138A32E5"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Для выполнения условий по разборчивости речи согласно СП 3.13130.2026 п.6.11.3 расстояние между речевыми оповещателями не должно превышать 6 метров, эквивалентный уровень звукового давления постоянного шума не превышает 65 дБА, уровень звукового давления на высоте 1,5 метра от уровня пола (покрытия) по всей площади помещения при речевых сообщениях превышает эквивалентный УЗД постоянного шума не менее чем на 10 дБ.</w:t>
      </w:r>
    </w:p>
    <w:p w14:paraId="37CF3436"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Эвакуационные знаки необходимо размещать как можно ближе к центру двери и к центру пути эвакуации в открытых пространствах на высоте от 2,0 м до 3,0 м по нижнему краю знака от пола. В пределах одного помещения следует принимать единую высоту размещения. </w:t>
      </w:r>
    </w:p>
    <w:p w14:paraId="2312DE3A"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Знаки эвакуации на стенах следует размещать на высоте от 1,5 м до 2,0 м по нижнему краю знака от пола (покрытия). В пределах одного помещения следует принимать единую высоту размещения.</w:t>
      </w:r>
    </w:p>
    <w:p w14:paraId="25E40C0C"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 xml:space="preserve">При невозможности размещения эвакуационного знака непосредственно над дверью допускается размещение указывающей в сторону двери комбинации знаков слева или справа от двери на расстоянии не более 2 метров и размещение соответствующего знака или комбинации знаков высотой не менее 200 мм непосредственно на двери. </w:t>
      </w:r>
    </w:p>
    <w:p w14:paraId="38AEEBF2" w14:textId="77777777" w:rsidR="00060439"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lastRenderedPageBreak/>
        <w:t xml:space="preserve">Эвакуационные знаки, указывающие эвакуационные выходы, размещаются над дверьми или непосредственно на дверях эвакуационных выходов, ведущих непосредственно наружу, а в остальных случаях они должны применяться в комбинации со знаками, указывающими направление. </w:t>
      </w:r>
    </w:p>
    <w:p w14:paraId="010FCEA9" w14:textId="299E769C" w:rsidR="005802A3" w:rsidRPr="005544F3" w:rsidRDefault="00060439" w:rsidP="00060439">
      <w:pPr>
        <w:tabs>
          <w:tab w:val="left" w:pos="142"/>
        </w:tabs>
        <w:ind w:left="284" w:right="589" w:firstLine="720"/>
        <w:rPr>
          <w:rFonts w:ascii="ISOCPEUR" w:hAnsi="ISOCPEUR"/>
          <w:i/>
          <w:iCs/>
          <w:sz w:val="28"/>
          <w:szCs w:val="28"/>
        </w:rPr>
      </w:pPr>
      <w:r w:rsidRPr="005544F3">
        <w:rPr>
          <w:rFonts w:ascii="ISOCPEUR" w:hAnsi="ISOCPEUR"/>
          <w:i/>
          <w:iCs/>
          <w:sz w:val="28"/>
          <w:szCs w:val="28"/>
        </w:rPr>
        <w:t>Знаки должны быть жестко зафиксированы таким образом, чтобы исключить изменение их направленности в результате непреднамеренного воздействия или вибраций. Допускается размещение на гибких подвесах при условии, что они не изменяют свое положение при воздействии имеющихся при нормальной эксплуатации и при включении противодымной вентиляции потоков воздуха, а также обеспечивается возврат к проектной ориентации знака пожарной безопасности после непреднамеренного воздействия или вибрации.</w:t>
      </w:r>
    </w:p>
    <w:p w14:paraId="5004D302" w14:textId="77777777" w:rsidR="00060439" w:rsidRPr="005544F3" w:rsidRDefault="00060439" w:rsidP="00060439">
      <w:pPr>
        <w:tabs>
          <w:tab w:val="left" w:pos="142"/>
        </w:tabs>
        <w:ind w:left="284" w:right="589" w:firstLine="720"/>
        <w:rPr>
          <w:rFonts w:ascii="ISOCPEUR" w:hAnsi="ISOCPEUR"/>
          <w:i/>
          <w:iCs/>
          <w:sz w:val="28"/>
          <w:szCs w:val="28"/>
        </w:rPr>
      </w:pPr>
    </w:p>
    <w:p w14:paraId="5677E02B"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3. Монтаж кабельных линий.</w:t>
      </w:r>
    </w:p>
    <w:p w14:paraId="4FDFA2FE" w14:textId="77777777" w:rsidR="005802A3" w:rsidRPr="005544F3" w:rsidRDefault="005802A3" w:rsidP="005802A3">
      <w:pPr>
        <w:tabs>
          <w:tab w:val="left" w:pos="142"/>
        </w:tabs>
        <w:ind w:left="284" w:right="589" w:firstLine="720"/>
        <w:rPr>
          <w:rFonts w:ascii="ISOCPEUR" w:hAnsi="ISOCPEUR"/>
          <w:i/>
          <w:iCs/>
          <w:sz w:val="28"/>
          <w:szCs w:val="28"/>
        </w:rPr>
      </w:pPr>
    </w:p>
    <w:p w14:paraId="517CD99E"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Монтаж линий связи необходимо выполнять в соответствии с рабочей документацией, с учетом требований СП 6.13130.2021 и положений настоящего стандарта.</w:t>
      </w:r>
    </w:p>
    <w:p w14:paraId="3DB55917"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Линии питания 220В для блоков питания не должны проходить в тех же кабель-каналах, что и слаботочные коммуникации. Необходимо обеспечить расстояние прокладки этих линий от радиоканальных приборов на 0,5 метра.</w:t>
      </w:r>
    </w:p>
    <w:p w14:paraId="7127A743"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При прокладке кабельных линий через строительные конструкции проходы должны быть заделаны материалами с пределом огнестойкости не менее предела огнестойкости строительной конструкции (кабельные проходки).</w:t>
      </w:r>
    </w:p>
    <w:p w14:paraId="1948A25D"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Расстояния между точками крепления линий связи должны составлять не более 0,5 м. При вертикальной прокладке допускается увеличивать расстояния между креплениями до 1 м. Требование распространяется только при креплении линии связи без использования дополнительных погонажных изделий (лотков, жестких тяжелых труб, коробов и т. п.) или при использовании гибких труб.</w:t>
      </w:r>
    </w:p>
    <w:p w14:paraId="1289885A"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Линии связи необходимо прокладывать свободно, без натяжения. При монтаже линий связи рекомендуется учитывать положения СП 76.13330.2016.</w:t>
      </w:r>
    </w:p>
    <w:p w14:paraId="4140B1DF"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Наименьшие допустимые радиусы изгиба кабелей должны соответствовать требованиям технических условий (технической документации) предприятий-изготовителей на кабели конкретного типа.</w:t>
      </w:r>
    </w:p>
    <w:p w14:paraId="69F4954C"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Линии связи, должны иметь маркировку в начале и конце в пределах одного помещения, открытой установки или сооружения, а также в местах подключения их к техническим средствам СПС. Кабели должны иметь маркировку также на поворотах трассы и на ее ответвлениях.</w:t>
      </w:r>
    </w:p>
    <w:p w14:paraId="671063EB"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Соединение, ответвление и оконцевание кабелей и жил проводов необходимо осуществлять при помощи пайки, сварки, опрессовки или сжимов (винтовых, болтовых и т. п.). Соединение скруткой не допускается. Подключение </w:t>
      </w:r>
      <w:r w:rsidRPr="005544F3">
        <w:rPr>
          <w:rFonts w:ascii="ISOCPEUR" w:hAnsi="ISOCPEUR"/>
          <w:i/>
          <w:iCs/>
          <w:sz w:val="28"/>
          <w:szCs w:val="28"/>
        </w:rPr>
        <w:t>двух и более проводников под один винт (зажим) допускается, если это предусмотрено конструкцией и схемами подключения технического средства.</w:t>
      </w:r>
    </w:p>
    <w:p w14:paraId="7AD60A01"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Совместная прокладка кабелей и проводов СПЗ с кабелями и проводами иного назначения, а </w:t>
      </w:r>
    </w:p>
    <w:p w14:paraId="004ACE30"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также кабелей питания СПЗ и кабелей линий связи СПЗ в одном коробе, трубе, жгуте, замкнутом канале строительной конструкции не допускается.</w:t>
      </w:r>
    </w:p>
    <w:p w14:paraId="50D4CACC"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В одном сплошном металлическом коробе (лотке) допускается совместно прокладывать экранированные кабели линий связи СПЗ с линиями связи не относящимися к СПЗ и экранированные кабели линий связи СПЗ с экранированными кабелями питания СПЗ при условии их разделения, в указанных случаях, сплошной металлической перегородкой по всей высоте короба (лотка).</w:t>
      </w:r>
    </w:p>
    <w:p w14:paraId="0E74D944"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Не допускается использование двух и более пар жил одного кабеля или провода для реализации </w:t>
      </w:r>
    </w:p>
    <w:p w14:paraId="33BFCFCF"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кольцевой линии связи.</w:t>
      </w:r>
    </w:p>
    <w:p w14:paraId="60940453"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Не допускается совместная прокладка кольцевых линий связи СПЗ в одном коробе, трубе, </w:t>
      </w:r>
    </w:p>
    <w:p w14:paraId="2976D2F9"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жгуте, замкнутом канале строительной конструкции или на одном лотке.</w:t>
      </w:r>
    </w:p>
    <w:p w14:paraId="4E8866BC" w14:textId="77777777" w:rsidR="005802A3" w:rsidRPr="005544F3" w:rsidRDefault="005802A3" w:rsidP="005802A3">
      <w:pPr>
        <w:tabs>
          <w:tab w:val="left" w:pos="142"/>
        </w:tabs>
        <w:ind w:left="284" w:right="589" w:firstLine="720"/>
        <w:rPr>
          <w:rFonts w:ascii="ISOCPEUR" w:hAnsi="ISOCPEUR"/>
          <w:i/>
          <w:iCs/>
          <w:sz w:val="28"/>
          <w:szCs w:val="28"/>
        </w:rPr>
      </w:pPr>
    </w:p>
    <w:p w14:paraId="61DA10B0"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4. Электропитание и заземление.</w:t>
      </w:r>
    </w:p>
    <w:p w14:paraId="05BF1A57" w14:textId="77777777" w:rsidR="005802A3" w:rsidRPr="005544F3" w:rsidRDefault="005802A3" w:rsidP="005802A3">
      <w:pPr>
        <w:tabs>
          <w:tab w:val="left" w:pos="142"/>
        </w:tabs>
        <w:ind w:left="284" w:right="589" w:firstLine="720"/>
        <w:rPr>
          <w:rFonts w:ascii="ISOCPEUR" w:hAnsi="ISOCPEUR"/>
          <w:i/>
          <w:iCs/>
          <w:sz w:val="28"/>
          <w:szCs w:val="28"/>
        </w:rPr>
      </w:pPr>
    </w:p>
    <w:p w14:paraId="0F622C63" w14:textId="1CA0B3DD"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r>
      <w:r w:rsidR="003C48A2" w:rsidRPr="005544F3">
        <w:rPr>
          <w:rFonts w:ascii="ISOCPEUR" w:hAnsi="ISOCPEUR"/>
          <w:i/>
          <w:iCs/>
          <w:sz w:val="28"/>
          <w:szCs w:val="28"/>
        </w:rPr>
        <w:t>О</w:t>
      </w:r>
      <w:r w:rsidRPr="005544F3">
        <w:rPr>
          <w:rFonts w:ascii="ISOCPEUR" w:hAnsi="ISOCPEUR"/>
          <w:i/>
          <w:iCs/>
          <w:sz w:val="28"/>
          <w:szCs w:val="28"/>
        </w:rPr>
        <w:t>бразовательные учреждения по категории электроснабжения потребителей относятся ко второй категории электроснабжения.</w:t>
      </w:r>
    </w:p>
    <w:p w14:paraId="444D8EF5" w14:textId="0D453B5B"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Электроприемники второй категории - электроприемники, перерыв электроснабжения которых приводит к массовому недоотпуску продукции, массовым простоям рабочих, механизмов и промышленного транспорта, нарушению нормальной деятельности значительного количества городских и сельских жителей. </w:t>
      </w:r>
      <w:r w:rsidRPr="005544F3">
        <w:rPr>
          <w:rFonts w:ascii="ISOCPEUR" w:hAnsi="ISOCPEUR"/>
          <w:i/>
          <w:iCs/>
          <w:sz w:val="28"/>
          <w:szCs w:val="28"/>
        </w:rPr>
        <w:tab/>
        <w:t>Электроприемники II категории рекомендуется обеспечивать электроэнергией от двух независимых взаимно резервирующих источников питания.</w:t>
      </w:r>
    </w:p>
    <w:p w14:paraId="7AF5E1B4" w14:textId="3402BBDF"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На объектах, электроприемники которых отнесены ко второй категории по надежности электроснабжения, питание электроприемников СПЗ должно осуществляться от самостоятельного НКУ с</w:t>
      </w:r>
      <w:r w:rsidRPr="005544F3">
        <w:t xml:space="preserve"> </w:t>
      </w:r>
      <w:r w:rsidRPr="005544F3">
        <w:rPr>
          <w:rFonts w:ascii="ISOCPEUR" w:hAnsi="ISOCPEUR"/>
          <w:i/>
          <w:iCs/>
          <w:sz w:val="28"/>
          <w:szCs w:val="28"/>
        </w:rPr>
        <w:t>АВР, которое должно подключаться после аппарата управления и до аппарата защиты ВРУ, ГРЩ или НКУ здания.</w:t>
      </w:r>
    </w:p>
    <w:p w14:paraId="45E0AA14"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Самостоятельные НКУ для питания электроприемников СПЗ, как правило, должны размещаться в непосредственной близости от ВРУ здания (в одном помещении), за исключением удаленных электроприемников СПЗ.</w:t>
      </w:r>
    </w:p>
    <w:p w14:paraId="5D8B0E7A" w14:textId="67EE1B1F"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Места установки самостоятельных НКУ для удаленных электроприемников СПЗ выбираются в зависимости от их взаимного расположения, условий эксплуатации и способов прокладки питающих линий.</w:t>
      </w:r>
    </w:p>
    <w:p w14:paraId="3AB73AB5"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lastRenderedPageBreak/>
        <w:tab/>
        <w:t>Заземление (зануление) оборудования необходимо выполнить в соответствии с:</w:t>
      </w:r>
    </w:p>
    <w:p w14:paraId="22540A2C"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правилами устройства электроустановок (ПУЭ, издание 7, гл. 1.7);</w:t>
      </w:r>
    </w:p>
    <w:p w14:paraId="0D16FA5A"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СП 76.13330.2016 "Электротехнические устройства";</w:t>
      </w:r>
    </w:p>
    <w:p w14:paraId="458F034C"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технической документацией заводов изготовителей комплектующих изделий.</w:t>
      </w:r>
    </w:p>
    <w:p w14:paraId="1A7E41B8"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Все электрические соединения приборов и оборудования произвести в соответствии с технической документацией заводов изготовителей.</w:t>
      </w:r>
    </w:p>
    <w:p w14:paraId="78ABF1C7"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Все оборудование, применяемое в проекте и подлежащее сертификации, на день выпуска проекта имеет сертификаты соответствия и пожарной безопасности.</w:t>
      </w:r>
    </w:p>
    <w:p w14:paraId="7767597F" w14:textId="77777777" w:rsidR="005802A3" w:rsidRPr="005544F3" w:rsidRDefault="005802A3" w:rsidP="005802A3">
      <w:pPr>
        <w:tabs>
          <w:tab w:val="left" w:pos="142"/>
        </w:tabs>
        <w:ind w:left="284" w:right="589" w:firstLine="720"/>
        <w:rPr>
          <w:rFonts w:ascii="ISOCPEUR" w:hAnsi="ISOCPEUR"/>
          <w:i/>
          <w:iCs/>
          <w:sz w:val="28"/>
          <w:szCs w:val="28"/>
        </w:rPr>
      </w:pPr>
    </w:p>
    <w:p w14:paraId="52E1673B"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5. Техника безопасности.</w:t>
      </w:r>
    </w:p>
    <w:p w14:paraId="2C421348" w14:textId="77777777" w:rsidR="005802A3" w:rsidRPr="005544F3" w:rsidRDefault="005802A3" w:rsidP="005802A3">
      <w:pPr>
        <w:tabs>
          <w:tab w:val="left" w:pos="142"/>
        </w:tabs>
        <w:ind w:left="284" w:right="589" w:firstLine="720"/>
        <w:rPr>
          <w:rFonts w:ascii="ISOCPEUR" w:hAnsi="ISOCPEUR"/>
          <w:i/>
          <w:iCs/>
          <w:sz w:val="28"/>
          <w:szCs w:val="28"/>
        </w:rPr>
      </w:pPr>
    </w:p>
    <w:p w14:paraId="7DEA8A9E"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К работе с СПА должны допускаться лица, прошедшие специальный инструктаж и обучение безопасным методам труда, проверку знаний правил безопасности и инструкций в соответствии с занимаемой должностью и имеющий квалификационную группу не ниже III применительно к выполняемой работе согласно ГОСТ 12.0.004.</w:t>
      </w:r>
    </w:p>
    <w:p w14:paraId="29D4CAF5"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 xml:space="preserve">Перед началом монтажа и эксплуатации установки необходимо ознакомиться с техническим описанием на оборудование заводов изготовителей. </w:t>
      </w:r>
    </w:p>
    <w:p w14:paraId="637AE0B5"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При проведении работ по прокладке и монтажу кабелей следует руководствоваться ПОТ РО-45-009-2003 "Правила по охране труда при работах на линейных сооружениях кабельных линий передачи".</w:t>
      </w:r>
    </w:p>
    <w:p w14:paraId="7C0B796F"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Безопасность персонала, обслуживающего комплекс оборудования, предусмотренного проектом, обеспечивается:</w:t>
      </w:r>
    </w:p>
    <w:p w14:paraId="5F3E96ED"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заземлением токоведущих металлических частей технологического оборудования, электрооборудования и всех металлоконструкций, которые могут оказаться под напряжением в результате аварии в электрических сетях;</w:t>
      </w:r>
    </w:p>
    <w:p w14:paraId="7F30E8D2"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размещением проектируемого оборудования в соответствии с нормами, обеспечивающими необходимую ширину проходов и расстояния между частями оборудования обеспечением свободного доступа к ним обслуживающего персонала для наладки, обслуживания, профилактики и ремонта;</w:t>
      </w:r>
    </w:p>
    <w:p w14:paraId="1260C19E" w14:textId="77777777" w:rsidR="005802A3" w:rsidRPr="005544F3"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w:t>
      </w:r>
      <w:r w:rsidRPr="005544F3">
        <w:rPr>
          <w:rFonts w:ascii="ISOCPEUR" w:hAnsi="ISOCPEUR"/>
          <w:i/>
          <w:iCs/>
          <w:sz w:val="28"/>
          <w:szCs w:val="28"/>
        </w:rPr>
        <w:tab/>
        <w:t>использованием индивидуальных средств защиты при проведении работ.</w:t>
      </w:r>
    </w:p>
    <w:p w14:paraId="7BE2C7B2" w14:textId="24F091A8" w:rsidR="008E2AFD" w:rsidRDefault="005802A3" w:rsidP="005802A3">
      <w:pPr>
        <w:tabs>
          <w:tab w:val="left" w:pos="142"/>
        </w:tabs>
        <w:ind w:left="284" w:right="589" w:firstLine="720"/>
        <w:rPr>
          <w:rFonts w:ascii="ISOCPEUR" w:hAnsi="ISOCPEUR"/>
          <w:i/>
          <w:iCs/>
          <w:sz w:val="28"/>
          <w:szCs w:val="28"/>
        </w:rPr>
      </w:pPr>
      <w:r w:rsidRPr="005544F3">
        <w:rPr>
          <w:rFonts w:ascii="ISOCPEUR" w:hAnsi="ISOCPEUR"/>
          <w:i/>
          <w:iCs/>
          <w:sz w:val="28"/>
          <w:szCs w:val="28"/>
        </w:rPr>
        <w:tab/>
        <w:t>Технические решения, принятые в проекте, соответствуют требованиям экологических, санитарно-гигиенических, противопожарных и прочих норм, действующих, на территории Российской Федерации и обеспечивают, безопасную для жизни и здоровья людей эксплуатацию объекта при соблюдении предусмотренных рабочей документацией мероприятий.</w:t>
      </w:r>
    </w:p>
    <w:p w14:paraId="080766BD" w14:textId="1EFD24D9" w:rsidR="008E2AFD" w:rsidRDefault="008E2AFD" w:rsidP="00172507">
      <w:pPr>
        <w:tabs>
          <w:tab w:val="left" w:pos="142"/>
        </w:tabs>
        <w:ind w:left="284" w:right="589" w:firstLine="720"/>
        <w:rPr>
          <w:rFonts w:ascii="ISOCPEUR" w:hAnsi="ISOCPEUR"/>
          <w:i/>
          <w:iCs/>
          <w:sz w:val="28"/>
          <w:szCs w:val="28"/>
        </w:rPr>
      </w:pPr>
    </w:p>
    <w:p w14:paraId="707B578B" w14:textId="46DA70F9" w:rsidR="008E2AFD" w:rsidRDefault="008E2AFD" w:rsidP="00172507">
      <w:pPr>
        <w:tabs>
          <w:tab w:val="left" w:pos="142"/>
        </w:tabs>
        <w:ind w:left="284" w:right="589" w:firstLine="720"/>
        <w:rPr>
          <w:rFonts w:ascii="ISOCPEUR" w:hAnsi="ISOCPEUR"/>
          <w:i/>
          <w:iCs/>
          <w:sz w:val="28"/>
          <w:szCs w:val="28"/>
        </w:rPr>
      </w:pPr>
    </w:p>
    <w:p w14:paraId="452CD580" w14:textId="64076F8E" w:rsidR="008E2AFD" w:rsidRDefault="008E2AFD" w:rsidP="00172507">
      <w:pPr>
        <w:tabs>
          <w:tab w:val="left" w:pos="142"/>
        </w:tabs>
        <w:ind w:left="284" w:right="589" w:firstLine="720"/>
        <w:rPr>
          <w:rFonts w:ascii="ISOCPEUR" w:hAnsi="ISOCPEUR"/>
          <w:i/>
          <w:iCs/>
          <w:sz w:val="28"/>
          <w:szCs w:val="28"/>
        </w:rPr>
      </w:pPr>
    </w:p>
    <w:p w14:paraId="0D114322" w14:textId="77777777" w:rsidR="008E2AFD" w:rsidRDefault="008E2AFD" w:rsidP="00172507">
      <w:pPr>
        <w:tabs>
          <w:tab w:val="left" w:pos="142"/>
        </w:tabs>
        <w:ind w:left="284" w:right="589" w:firstLine="720"/>
        <w:rPr>
          <w:rFonts w:ascii="ISOCPEUR" w:hAnsi="ISOCPEUR"/>
          <w:i/>
          <w:iCs/>
          <w:sz w:val="28"/>
          <w:szCs w:val="28"/>
        </w:rPr>
      </w:pPr>
    </w:p>
    <w:p w14:paraId="3A8C968D" w14:textId="3E78717F" w:rsidR="00172507" w:rsidRDefault="00172507" w:rsidP="00172507">
      <w:pPr>
        <w:tabs>
          <w:tab w:val="left" w:pos="142"/>
        </w:tabs>
        <w:ind w:left="284" w:right="589" w:firstLine="720"/>
        <w:rPr>
          <w:rFonts w:ascii="ISOCPEUR" w:hAnsi="ISOCPEUR"/>
          <w:i/>
          <w:iCs/>
          <w:sz w:val="28"/>
          <w:szCs w:val="28"/>
        </w:rPr>
      </w:pPr>
    </w:p>
    <w:sectPr w:rsidR="00172507" w:rsidSect="00CA102A">
      <w:headerReference w:type="default" r:id="rId8"/>
      <w:footerReference w:type="default" r:id="rId9"/>
      <w:headerReference w:type="first" r:id="rId10"/>
      <w:footerReference w:type="first" r:id="rId11"/>
      <w:pgSz w:w="23814" w:h="16840" w:orient="landscape" w:code="8"/>
      <w:pgMar w:top="709" w:right="567" w:bottom="1418" w:left="1418" w:header="0" w:footer="1134"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91C0" w14:textId="77777777" w:rsidR="006E747B" w:rsidRDefault="006E747B" w:rsidP="009A1F21">
      <w:r>
        <w:separator/>
      </w:r>
    </w:p>
  </w:endnote>
  <w:endnote w:type="continuationSeparator" w:id="0">
    <w:p w14:paraId="392AB985" w14:textId="77777777" w:rsidR="006E747B" w:rsidRDefault="006E747B" w:rsidP="009A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SOCPEUR">
    <w:panose1 w:val="020B0604020202020204"/>
    <w:charset w:val="CC"/>
    <w:family w:val="swiss"/>
    <w:pitch w:val="variable"/>
    <w:sig w:usb0="00000287" w:usb1="00000000" w:usb2="00000000" w:usb3="00000000" w:csb0="0000009F" w:csb1="00000000"/>
  </w:font>
  <w:font w:name="GOST type A">
    <w:panose1 w:val="020B0500000000000000"/>
    <w:charset w:val="CC"/>
    <w:family w:val="swiss"/>
    <w:pitch w:val="variable"/>
    <w:sig w:usb0="00000203" w:usb1="00000000" w:usb2="00000000" w:usb3="00000000" w:csb0="00000005" w:csb1="00000000"/>
  </w:font>
  <w:font w:name="GOST type B">
    <w:altName w:val="Segoe UI"/>
    <w:charset w:val="CC"/>
    <w:family w:val="swiss"/>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3D9F5" w14:textId="571E676E" w:rsidR="006E747B" w:rsidRPr="00A202D1" w:rsidRDefault="006E747B" w:rsidP="00A202D1">
    <w:pPr>
      <w:pStyle w:val="a5"/>
      <w:ind w:left="0"/>
    </w:pPr>
    <w:r>
      <w:rPr>
        <w:noProof/>
        <w:sz w:val="20"/>
        <w:szCs w:val="20"/>
      </w:rPr>
      <mc:AlternateContent>
        <mc:Choice Requires="wpg">
          <w:drawing>
            <wp:anchor distT="0" distB="0" distL="114300" distR="114300" simplePos="0" relativeHeight="251662336" behindDoc="0" locked="0" layoutInCell="1" allowOverlap="1" wp14:anchorId="7A2E7811" wp14:editId="0EB8804B">
              <wp:simplePos x="0" y="0"/>
              <wp:positionH relativeFrom="page">
                <wp:posOffset>288290</wp:posOffset>
              </wp:positionH>
              <wp:positionV relativeFrom="page">
                <wp:posOffset>7450455</wp:posOffset>
              </wp:positionV>
              <wp:extent cx="431800" cy="3061970"/>
              <wp:effectExtent l="12065" t="11430" r="13335" b="12700"/>
              <wp:wrapNone/>
              <wp:docPr id="107" name="Group 4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1970"/>
                        <a:chOff x="454" y="11734"/>
                        <a:chExt cx="680" cy="4822"/>
                      </a:xfrm>
                    </wpg:grpSpPr>
                    <wpg:grpSp>
                      <wpg:cNvPr id="108" name="Group 295"/>
                      <wpg:cNvGrpSpPr>
                        <a:grpSpLocks/>
                      </wpg:cNvGrpSpPr>
                      <wpg:grpSpPr bwMode="auto">
                        <a:xfrm>
                          <a:off x="454" y="11735"/>
                          <a:ext cx="680" cy="4821"/>
                          <a:chOff x="454" y="11735"/>
                          <a:chExt cx="680" cy="4821"/>
                        </a:xfrm>
                      </wpg:grpSpPr>
                      <wps:wsp>
                        <wps:cNvPr id="109" name="Rectangle 296"/>
                        <wps:cNvSpPr>
                          <a:spLocks noChangeArrowheads="1"/>
                        </wps:cNvSpPr>
                        <wps:spPr bwMode="auto">
                          <a:xfrm>
                            <a:off x="454" y="11737"/>
                            <a:ext cx="680" cy="481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AutoShape 297"/>
                        <wps:cNvCnPr>
                          <a:cxnSpLocks noChangeShapeType="1"/>
                        </wps:cNvCnPr>
                        <wps:spPr bwMode="auto">
                          <a:xfrm>
                            <a:off x="737" y="11735"/>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8"/>
                        <wps:cNvCnPr>
                          <a:cxnSpLocks noChangeShapeType="1"/>
                        </wps:cNvCnPr>
                        <wps:spPr bwMode="auto">
                          <a:xfrm>
                            <a:off x="454" y="15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99"/>
                        <wps:cNvCnPr>
                          <a:cxnSpLocks noChangeShapeType="1"/>
                        </wps:cNvCnPr>
                        <wps:spPr bwMode="auto">
                          <a:xfrm>
                            <a:off x="454" y="13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13" name="Text Box 300"/>
                      <wps:cNvSpPr txBox="1">
                        <a:spLocks noChangeArrowheads="1"/>
                      </wps:cNvSpPr>
                      <wps:spPr bwMode="auto">
                        <a:xfrm>
                          <a:off x="454" y="15139"/>
                          <a:ext cx="283" cy="1417"/>
                        </a:xfrm>
                        <a:prstGeom prst="rect">
                          <a:avLst/>
                        </a:prstGeom>
                        <a:solidFill>
                          <a:srgbClr val="FFFFFF"/>
                        </a:solidFill>
                        <a:ln w="19050">
                          <a:solidFill>
                            <a:srgbClr val="000000"/>
                          </a:solidFill>
                          <a:miter lim="800000"/>
                          <a:headEnd/>
                          <a:tailEnd/>
                        </a:ln>
                      </wps:spPr>
                      <wps:txbx>
                        <w:txbxContent>
                          <w:p w14:paraId="3274E09C"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Инв. № подл.</w:t>
                            </w:r>
                          </w:p>
                        </w:txbxContent>
                      </wps:txbx>
                      <wps:bodyPr rot="0" vert="vert270" wrap="square" lIns="0" tIns="0" rIns="0" bIns="0" anchor="t" anchorCtr="0" upright="1">
                        <a:noAutofit/>
                      </wps:bodyPr>
                    </wps:wsp>
                    <wps:wsp>
                      <wps:cNvPr id="114" name="Text Box 301"/>
                      <wps:cNvSpPr txBox="1">
                        <a:spLocks noChangeArrowheads="1"/>
                      </wps:cNvSpPr>
                      <wps:spPr bwMode="auto">
                        <a:xfrm>
                          <a:off x="454" y="13154"/>
                          <a:ext cx="283" cy="1985"/>
                        </a:xfrm>
                        <a:prstGeom prst="rect">
                          <a:avLst/>
                        </a:prstGeom>
                        <a:solidFill>
                          <a:srgbClr val="FFFFFF"/>
                        </a:solidFill>
                        <a:ln w="19050">
                          <a:solidFill>
                            <a:srgbClr val="000000"/>
                          </a:solidFill>
                          <a:miter lim="800000"/>
                          <a:headEnd/>
                          <a:tailEnd/>
                        </a:ln>
                      </wps:spPr>
                      <wps:txbx>
                        <w:txbxContent>
                          <w:p w14:paraId="5A971879"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wps:txbx>
                      <wps:bodyPr rot="0" vert="vert270" wrap="square" lIns="0" tIns="0" rIns="0" bIns="0" anchor="t" anchorCtr="0" upright="1">
                        <a:noAutofit/>
                      </wps:bodyPr>
                    </wps:wsp>
                    <wps:wsp>
                      <wps:cNvPr id="120" name="Text Box 302"/>
                      <wps:cNvSpPr txBox="1">
                        <a:spLocks noChangeArrowheads="1"/>
                      </wps:cNvSpPr>
                      <wps:spPr bwMode="auto">
                        <a:xfrm>
                          <a:off x="454" y="11734"/>
                          <a:ext cx="283" cy="1417"/>
                        </a:xfrm>
                        <a:prstGeom prst="rect">
                          <a:avLst/>
                        </a:prstGeom>
                        <a:solidFill>
                          <a:srgbClr val="FFFFFF"/>
                        </a:solidFill>
                        <a:ln w="19050">
                          <a:solidFill>
                            <a:srgbClr val="000000"/>
                          </a:solidFill>
                          <a:miter lim="800000"/>
                          <a:headEnd/>
                          <a:tailEnd/>
                        </a:ln>
                      </wps:spPr>
                      <wps:txbx>
                        <w:txbxContent>
                          <w:p w14:paraId="271087DD"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Взам.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2E7811" id="Group 456" o:spid="_x0000_s1026" style="position:absolute;left:0;text-align:left;margin-left:22.7pt;margin-top:586.65pt;width:34pt;height:241.1pt;z-index:251662336;mso-position-horizontal-relative:page;mso-position-vertical-relative:page" coordorigin="454,11734" coordsize="680,4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">
              <v:group id="Group 295" o:spid="_x0000_s1027" style="position:absolute;left:454;top:11735;width:680;height:4821" coordorigin="454,11735" coordsize="680,4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296" o:spid="_x0000_s1028" style="position:absolute;left:454;top:11737;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" filled="f" strokeweight="1.5pt"/>
                <v:shapetype id="_x0000_t32" coordsize="21600,21600" o:spt="32" o:oned="t" path="m,l21600,21600e" filled="f">
                  <v:path arrowok="t" fillok="f" o:connecttype="none"/>
                  <o:lock v:ext="edit" shapetype="t"/>
                </v:shapetype>
                <v:shape id="AutoShape 297" o:spid="_x0000_s1029" type="#_x0000_t32" style="position:absolute;left:737;top:11735;width:0;height:48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" strokeweight="1.5pt"/>
                <v:shape id="AutoShape 298" o:spid="_x0000_s1030" type="#_x0000_t32" style="position:absolute;left:454;top:151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" strokeweight="1.5pt"/>
                <v:shape id="AutoShape 299" o:spid="_x0000_s1031" type="#_x0000_t32" style="position:absolute;left:454;top:1315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" strokeweight="1.5pt"/>
              </v:group>
              <v:shapetype id="_x0000_t202" coordsize="21600,21600" o:spt="202" path="m,l,21600r21600,l21600,xe">
                <v:stroke joinstyle="miter"/>
                <v:path gradientshapeok="t" o:connecttype="rect"/>
              </v:shapetype>
              <v:shape id="Text Box 300" o:spid="_x0000_s1032" type="#_x0000_t202"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" strokeweight="1.5pt">
                <v:textbox style="layout-flow:vertical;mso-layout-flow-alt:bottom-to-top" inset="0,0,0,0">
                  <w:txbxContent>
                    <w:p w14:paraId="3274E09C"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Инв. № подл.</w:t>
                      </w:r>
                    </w:p>
                  </w:txbxContent>
                </v:textbox>
              </v:shape>
              <v:shape id="Text Box 301" o:spid="_x0000_s1033" type="#_x0000_t202" style="position:absolute;left:454;top:13154;width:283;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" strokeweight="1.5pt">
                <v:textbox style="layout-flow:vertical;mso-layout-flow-alt:bottom-to-top" inset="0,0,0,0">
                  <w:txbxContent>
                    <w:p w14:paraId="5A971879"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v:textbox>
              </v:shape>
              <v:shape id="Text Box 302" o:spid="_x0000_s1034" type="#_x0000_t202" style="position:absolute;left:454;top:11734;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" strokeweight="1.5pt">
                <v:textbox style="layout-flow:vertical;mso-layout-flow-alt:bottom-to-top" inset="0,0,0,0">
                  <w:txbxContent>
                    <w:p w14:paraId="271087DD"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Взам. инв. №</w:t>
                      </w:r>
                    </w:p>
                  </w:txbxContent>
                </v:textbox>
              </v:shape>
              <w10:wrap anchorx="page" anchory="page"/>
            </v:group>
          </w:pict>
        </mc:Fallback>
      </mc:AlternateContent>
    </w:r>
    <w:r>
      <w:rPr>
        <w:noProof/>
        <w:sz w:val="20"/>
        <w:szCs w:val="20"/>
      </w:rPr>
      <mc:AlternateContent>
        <mc:Choice Requires="wpg">
          <w:drawing>
            <wp:anchor distT="0" distB="0" distL="114300" distR="114300" simplePos="0" relativeHeight="251661312" behindDoc="0" locked="0" layoutInCell="1" allowOverlap="1" wp14:anchorId="63C12CFE" wp14:editId="355D66EC">
              <wp:simplePos x="0" y="0"/>
              <wp:positionH relativeFrom="page">
                <wp:posOffset>8281035</wp:posOffset>
              </wp:positionH>
              <wp:positionV relativeFrom="page">
                <wp:posOffset>9973945</wp:posOffset>
              </wp:positionV>
              <wp:extent cx="6663690" cy="542290"/>
              <wp:effectExtent l="13335" t="10795" r="9525" b="18415"/>
              <wp:wrapNone/>
              <wp:docPr id="84" name="Group 4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3690" cy="542290"/>
                        <a:chOff x="1134" y="15704"/>
                        <a:chExt cx="10494" cy="854"/>
                      </a:xfrm>
                    </wpg:grpSpPr>
                    <wpg:grpSp>
                      <wpg:cNvPr id="85" name="Group 403"/>
                      <wpg:cNvGrpSpPr>
                        <a:grpSpLocks/>
                      </wpg:cNvGrpSpPr>
                      <wpg:grpSpPr bwMode="auto">
                        <a:xfrm>
                          <a:off x="1136" y="15704"/>
                          <a:ext cx="10492" cy="851"/>
                          <a:chOff x="1136" y="10160"/>
                          <a:chExt cx="10492" cy="851"/>
                        </a:xfrm>
                      </wpg:grpSpPr>
                      <wps:wsp>
                        <wps:cNvPr id="86" name="Text Box 404"/>
                        <wps:cNvSpPr txBox="1">
                          <a:spLocks noChangeArrowheads="1"/>
                        </wps:cNvSpPr>
                        <wps:spPr bwMode="auto">
                          <a:xfrm>
                            <a:off x="1703" y="10727"/>
                            <a:ext cx="566" cy="282"/>
                          </a:xfrm>
                          <a:prstGeom prst="rect">
                            <a:avLst/>
                          </a:prstGeom>
                          <a:solidFill>
                            <a:srgbClr val="FFFFFF"/>
                          </a:solidFill>
                          <a:ln w="9525">
                            <a:solidFill>
                              <a:srgbClr val="000000"/>
                            </a:solidFill>
                            <a:miter lim="800000"/>
                            <a:headEnd/>
                            <a:tailEnd/>
                          </a:ln>
                        </wps:spPr>
                        <wps:txbx>
                          <w:txbxContent>
                            <w:p w14:paraId="6622B554" w14:textId="77777777" w:rsidR="006E747B" w:rsidRPr="008A2F48" w:rsidRDefault="006E747B" w:rsidP="008A2F48">
                              <w:pPr>
                                <w:ind w:right="-10"/>
                                <w:jc w:val="center"/>
                                <w:rPr>
                                  <w:rFonts w:ascii="ISOCPEUR" w:hAnsi="ISOCPEUR"/>
                                  <w:i/>
                                  <w:sz w:val="18"/>
                                  <w:szCs w:val="18"/>
                                </w:rPr>
                              </w:pPr>
                              <w:r w:rsidRPr="008A2F48">
                                <w:rPr>
                                  <w:rFonts w:ascii="ISOCPEUR" w:hAnsi="ISOCPEUR"/>
                                  <w:i/>
                                  <w:sz w:val="18"/>
                                  <w:szCs w:val="18"/>
                                </w:rPr>
                                <w:t>Кол.уч.</w:t>
                              </w:r>
                            </w:p>
                          </w:txbxContent>
                        </wps:txbx>
                        <wps:bodyPr rot="0" vert="horz" wrap="square" lIns="0" tIns="18000" rIns="0" bIns="0" anchor="ctr" anchorCtr="0" upright="1">
                          <a:noAutofit/>
                        </wps:bodyPr>
                      </wps:wsp>
                      <wps:wsp>
                        <wps:cNvPr id="87" name="Text Box 405"/>
                        <wps:cNvSpPr txBox="1">
                          <a:spLocks noChangeArrowheads="1"/>
                        </wps:cNvSpPr>
                        <wps:spPr bwMode="auto">
                          <a:xfrm>
                            <a:off x="2269" y="10727"/>
                            <a:ext cx="566" cy="282"/>
                          </a:xfrm>
                          <a:prstGeom prst="rect">
                            <a:avLst/>
                          </a:prstGeom>
                          <a:solidFill>
                            <a:srgbClr val="FFFFFF"/>
                          </a:solidFill>
                          <a:ln w="9525">
                            <a:solidFill>
                              <a:srgbClr val="000000"/>
                            </a:solidFill>
                            <a:miter lim="800000"/>
                            <a:headEnd/>
                            <a:tailEnd/>
                          </a:ln>
                        </wps:spPr>
                        <wps:txbx>
                          <w:txbxContent>
                            <w:p w14:paraId="1AB8C99B" w14:textId="77777777" w:rsidR="006E747B" w:rsidRPr="008A2F48" w:rsidRDefault="006E747B" w:rsidP="008A2F48">
                              <w:pPr>
                                <w:ind w:left="0" w:right="-12"/>
                                <w:jc w:val="center"/>
                                <w:rPr>
                                  <w:rFonts w:ascii="ISOCPEUR" w:hAnsi="ISOCPEUR"/>
                                  <w:i/>
                                  <w:sz w:val="20"/>
                                  <w:szCs w:val="20"/>
                                </w:rPr>
                              </w:pPr>
                              <w:r w:rsidRPr="008A2F48">
                                <w:rPr>
                                  <w:rFonts w:ascii="ISOCPEUR" w:hAnsi="ISOCPEUR"/>
                                  <w:i/>
                                  <w:sz w:val="20"/>
                                  <w:szCs w:val="20"/>
                                </w:rPr>
                                <w:t>Лист</w:t>
                              </w:r>
                            </w:p>
                          </w:txbxContent>
                        </wps:txbx>
                        <wps:bodyPr rot="0" vert="horz" wrap="square" lIns="0" tIns="0" rIns="0" bIns="0" anchor="ctr" anchorCtr="0" upright="1">
                          <a:noAutofit/>
                        </wps:bodyPr>
                      </wps:wsp>
                      <wps:wsp>
                        <wps:cNvPr id="88" name="Text Box 406"/>
                        <wps:cNvSpPr txBox="1">
                          <a:spLocks noChangeArrowheads="1"/>
                        </wps:cNvSpPr>
                        <wps:spPr bwMode="auto">
                          <a:xfrm>
                            <a:off x="2838" y="10727"/>
                            <a:ext cx="566" cy="282"/>
                          </a:xfrm>
                          <a:prstGeom prst="rect">
                            <a:avLst/>
                          </a:prstGeom>
                          <a:solidFill>
                            <a:srgbClr val="FFFFFF"/>
                          </a:solidFill>
                          <a:ln w="9525">
                            <a:solidFill>
                              <a:srgbClr val="000000"/>
                            </a:solidFill>
                            <a:miter lim="800000"/>
                            <a:headEnd/>
                            <a:tailEnd/>
                          </a:ln>
                        </wps:spPr>
                        <wps:txbx>
                          <w:txbxContent>
                            <w:p w14:paraId="2CFD4261"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№док.</w:t>
                              </w:r>
                            </w:p>
                          </w:txbxContent>
                        </wps:txbx>
                        <wps:bodyPr rot="0" vert="horz" wrap="square" lIns="0" tIns="0" rIns="0" bIns="0" anchor="ctr" anchorCtr="0" upright="1">
                          <a:noAutofit/>
                        </wps:bodyPr>
                      </wps:wsp>
                      <wps:wsp>
                        <wps:cNvPr id="89" name="Text Box 407"/>
                        <wps:cNvSpPr txBox="1">
                          <a:spLocks noChangeArrowheads="1"/>
                        </wps:cNvSpPr>
                        <wps:spPr bwMode="auto">
                          <a:xfrm>
                            <a:off x="3404" y="10727"/>
                            <a:ext cx="851" cy="282"/>
                          </a:xfrm>
                          <a:prstGeom prst="rect">
                            <a:avLst/>
                          </a:prstGeom>
                          <a:solidFill>
                            <a:srgbClr val="FFFFFF"/>
                          </a:solidFill>
                          <a:ln w="9525">
                            <a:solidFill>
                              <a:srgbClr val="000000"/>
                            </a:solidFill>
                            <a:miter lim="800000"/>
                            <a:headEnd/>
                            <a:tailEnd/>
                          </a:ln>
                        </wps:spPr>
                        <wps:txbx>
                          <w:txbxContent>
                            <w:p w14:paraId="0E16E7A6"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Подп.</w:t>
                              </w:r>
                            </w:p>
                          </w:txbxContent>
                        </wps:txbx>
                        <wps:bodyPr rot="0" vert="horz" wrap="square" lIns="0" tIns="0" rIns="0" bIns="0" anchor="ctr" anchorCtr="0" upright="1">
                          <a:noAutofit/>
                        </wps:bodyPr>
                      </wps:wsp>
                      <wps:wsp>
                        <wps:cNvPr id="90" name="Text Box 408"/>
                        <wps:cNvSpPr txBox="1">
                          <a:spLocks noChangeArrowheads="1"/>
                        </wps:cNvSpPr>
                        <wps:spPr bwMode="auto">
                          <a:xfrm>
                            <a:off x="4255" y="10727"/>
                            <a:ext cx="566" cy="282"/>
                          </a:xfrm>
                          <a:prstGeom prst="rect">
                            <a:avLst/>
                          </a:prstGeom>
                          <a:solidFill>
                            <a:srgbClr val="FFFFFF"/>
                          </a:solidFill>
                          <a:ln w="9525">
                            <a:solidFill>
                              <a:srgbClr val="000000"/>
                            </a:solidFill>
                            <a:miter lim="800000"/>
                            <a:headEnd/>
                            <a:tailEnd/>
                          </a:ln>
                        </wps:spPr>
                        <wps:txbx>
                          <w:txbxContent>
                            <w:p w14:paraId="5F51777F"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Дата</w:t>
                              </w:r>
                            </w:p>
                          </w:txbxContent>
                        </wps:txbx>
                        <wps:bodyPr rot="0" vert="horz" wrap="square" lIns="0" tIns="0" rIns="0" bIns="0" anchor="ctr" anchorCtr="0" upright="1">
                          <a:noAutofit/>
                        </wps:bodyPr>
                      </wps:wsp>
                      <wps:wsp>
                        <wps:cNvPr id="91" name="Text Box 409"/>
                        <wps:cNvSpPr txBox="1">
                          <a:spLocks noChangeArrowheads="1"/>
                        </wps:cNvSpPr>
                        <wps:spPr bwMode="auto">
                          <a:xfrm>
                            <a:off x="1136" y="10727"/>
                            <a:ext cx="566" cy="282"/>
                          </a:xfrm>
                          <a:prstGeom prst="rect">
                            <a:avLst/>
                          </a:prstGeom>
                          <a:solidFill>
                            <a:srgbClr val="FFFFFF"/>
                          </a:solidFill>
                          <a:ln w="9525">
                            <a:solidFill>
                              <a:srgbClr val="000000"/>
                            </a:solidFill>
                            <a:miter lim="800000"/>
                            <a:headEnd/>
                            <a:tailEnd/>
                          </a:ln>
                        </wps:spPr>
                        <wps:txbx>
                          <w:txbxContent>
                            <w:p w14:paraId="78151C6F" w14:textId="77777777" w:rsidR="006E747B" w:rsidRPr="008A2F48" w:rsidRDefault="006E747B" w:rsidP="00FB0EF1">
                              <w:pPr>
                                <w:jc w:val="center"/>
                                <w:rPr>
                                  <w:rFonts w:ascii="ISOCPEUR" w:hAnsi="ISOCPEUR"/>
                                  <w:i/>
                                  <w:sz w:val="20"/>
                                  <w:szCs w:val="20"/>
                                </w:rPr>
                              </w:pPr>
                              <w:r w:rsidRPr="008A2F48">
                                <w:rPr>
                                  <w:rFonts w:ascii="ISOCPEUR" w:hAnsi="ISOCPEUR"/>
                                  <w:i/>
                                  <w:sz w:val="20"/>
                                  <w:szCs w:val="20"/>
                                </w:rPr>
                                <w:t>Изм.</w:t>
                              </w:r>
                            </w:p>
                          </w:txbxContent>
                        </wps:txbx>
                        <wps:bodyPr rot="0" vert="horz" wrap="square" lIns="0" tIns="0" rIns="0" bIns="0" anchor="ctr" anchorCtr="0" upright="1">
                          <a:noAutofit/>
                        </wps:bodyPr>
                      </wps:wsp>
                      <wps:wsp>
                        <wps:cNvPr id="92" name="Text Box 410"/>
                        <wps:cNvSpPr txBox="1">
                          <a:spLocks noChangeArrowheads="1"/>
                        </wps:cNvSpPr>
                        <wps:spPr bwMode="auto">
                          <a:xfrm>
                            <a:off x="4822" y="10160"/>
                            <a:ext cx="6236" cy="851"/>
                          </a:xfrm>
                          <a:prstGeom prst="rect">
                            <a:avLst/>
                          </a:prstGeom>
                          <a:solidFill>
                            <a:srgbClr val="FFFFFF"/>
                          </a:solidFill>
                          <a:ln w="9525">
                            <a:solidFill>
                              <a:srgbClr val="000000"/>
                            </a:solidFill>
                            <a:miter lim="800000"/>
                            <a:headEnd/>
                            <a:tailEnd/>
                          </a:ln>
                        </wps:spPr>
                        <wps:txbx>
                          <w:txbxContent>
                            <w:p w14:paraId="1D3B6246" w14:textId="287AE08A" w:rsidR="006E747B" w:rsidRPr="00942A0D" w:rsidRDefault="006E747B" w:rsidP="008A2F48">
                              <w:pPr>
                                <w:autoSpaceDE w:val="0"/>
                                <w:autoSpaceDN w:val="0"/>
                                <w:adjustRightInd w:val="0"/>
                                <w:ind w:left="0" w:right="0"/>
                                <w:jc w:val="center"/>
                                <w:rPr>
                                  <w:rFonts w:ascii="GOST type A" w:eastAsia="Calibri" w:hAnsi="GOST type A" w:cs="ISOCPEUR"/>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29686E">
                                <w:rPr>
                                  <w:rFonts w:ascii="ISOCPEUR" w:eastAsia="Calibri" w:hAnsi="ISOCPEUR" w:cs="ISOCPEUR"/>
                                  <w:i/>
                                  <w:iCs/>
                                  <w:color w:val="000000"/>
                                  <w:sz w:val="28"/>
                                  <w:szCs w:val="28"/>
                                </w:rPr>
                                <w:t>ШК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wps:txbx>
                        <wps:bodyPr rot="0" vert="horz" wrap="square" lIns="0" tIns="0" rIns="0" bIns="0" anchor="ctr" anchorCtr="0" upright="1">
                          <a:noAutofit/>
                        </wps:bodyPr>
                      </wps:wsp>
                      <wps:wsp>
                        <wps:cNvPr id="93" name="Text Box 411"/>
                        <wps:cNvSpPr txBox="1">
                          <a:spLocks noChangeArrowheads="1"/>
                        </wps:cNvSpPr>
                        <wps:spPr bwMode="auto">
                          <a:xfrm>
                            <a:off x="11061" y="10160"/>
                            <a:ext cx="567" cy="397"/>
                          </a:xfrm>
                          <a:prstGeom prst="rect">
                            <a:avLst/>
                          </a:prstGeom>
                          <a:solidFill>
                            <a:srgbClr val="FFFFFF"/>
                          </a:solidFill>
                          <a:ln w="9525">
                            <a:solidFill>
                              <a:srgbClr val="000000"/>
                            </a:solidFill>
                            <a:miter lim="800000"/>
                            <a:headEnd/>
                            <a:tailEnd/>
                          </a:ln>
                        </wps:spPr>
                        <wps:txbx>
                          <w:txbxContent>
                            <w:p w14:paraId="50F766F0"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Лист</w:t>
                              </w:r>
                            </w:p>
                          </w:txbxContent>
                        </wps:txbx>
                        <wps:bodyPr rot="0" vert="horz" wrap="square" lIns="0" tIns="0" rIns="0" bIns="0" anchor="ctr" anchorCtr="0" upright="1">
                          <a:noAutofit/>
                        </wps:bodyPr>
                      </wps:wsp>
                      <wps:wsp>
                        <wps:cNvPr id="94" name="Text Box 412"/>
                        <wps:cNvSpPr txBox="1">
                          <a:spLocks noChangeArrowheads="1"/>
                        </wps:cNvSpPr>
                        <wps:spPr bwMode="auto">
                          <a:xfrm>
                            <a:off x="11061" y="10555"/>
                            <a:ext cx="567" cy="454"/>
                          </a:xfrm>
                          <a:prstGeom prst="rect">
                            <a:avLst/>
                          </a:prstGeom>
                          <a:solidFill>
                            <a:srgbClr val="FFFFFF"/>
                          </a:solidFill>
                          <a:ln w="9525">
                            <a:solidFill>
                              <a:srgbClr val="000000"/>
                            </a:solidFill>
                            <a:miter lim="800000"/>
                            <a:headEnd/>
                            <a:tailEnd/>
                          </a:ln>
                        </wps:spPr>
                        <wps:txbx>
                          <w:txbxContent>
                            <w:p w14:paraId="0EF22EFC" w14:textId="77777777" w:rsidR="006E747B" w:rsidRPr="008A2F48" w:rsidRDefault="006E747B" w:rsidP="0077249C">
                              <w:pPr>
                                <w:ind w:left="0" w:right="-12"/>
                                <w:jc w:val="center"/>
                                <w:rPr>
                                  <w:rFonts w:ascii="ISOCPEUR" w:hAnsi="ISOCPEUR"/>
                                  <w:i/>
                                </w:rPr>
                              </w:pPr>
                              <w:r w:rsidRPr="008A2F48">
                                <w:rPr>
                                  <w:rFonts w:ascii="ISOCPEUR" w:hAnsi="ISOCPEUR"/>
                                  <w:i/>
                                </w:rPr>
                                <w:fldChar w:fldCharType="begin"/>
                              </w:r>
                              <w:r w:rsidRPr="008A2F48">
                                <w:rPr>
                                  <w:rFonts w:ascii="ISOCPEUR" w:hAnsi="ISOCPEUR"/>
                                  <w:i/>
                                </w:rPr>
                                <w:instrText xml:space="preserve"> PAGE   \* MERGEFORMAT </w:instrText>
                              </w:r>
                              <w:r w:rsidRPr="008A2F48">
                                <w:rPr>
                                  <w:rFonts w:ascii="ISOCPEUR" w:hAnsi="ISOCPEUR"/>
                                  <w:i/>
                                </w:rPr>
                                <w:fldChar w:fldCharType="separate"/>
                              </w:r>
                              <w:r w:rsidR="005544F3">
                                <w:rPr>
                                  <w:rFonts w:ascii="ISOCPEUR" w:hAnsi="ISOCPEUR"/>
                                  <w:i/>
                                  <w:noProof/>
                                </w:rPr>
                                <w:t>4</w:t>
                              </w:r>
                              <w:r w:rsidRPr="008A2F48">
                                <w:rPr>
                                  <w:rFonts w:ascii="ISOCPEUR" w:hAnsi="ISOCPEUR"/>
                                  <w:i/>
                                </w:rPr>
                                <w:fldChar w:fldCharType="end"/>
                              </w:r>
                            </w:p>
                          </w:txbxContent>
                        </wps:txbx>
                        <wps:bodyPr rot="0" vert="horz" wrap="square" lIns="0" tIns="0" rIns="0" bIns="0" anchor="ctr" anchorCtr="0" upright="1">
                          <a:noAutofit/>
                        </wps:bodyPr>
                      </wps:wsp>
                    </wpg:grpSp>
                    <wpg:grpSp>
                      <wpg:cNvPr id="95" name="Group 413"/>
                      <wpg:cNvGrpSpPr>
                        <a:grpSpLocks/>
                      </wpg:cNvGrpSpPr>
                      <wpg:grpSpPr bwMode="auto">
                        <a:xfrm>
                          <a:off x="1134" y="15706"/>
                          <a:ext cx="10488" cy="852"/>
                          <a:chOff x="1136" y="14288"/>
                          <a:chExt cx="10488" cy="852"/>
                        </a:xfrm>
                      </wpg:grpSpPr>
                      <wps:wsp>
                        <wps:cNvPr id="96" name="AutoShape 414"/>
                        <wps:cNvCnPr>
                          <a:cxnSpLocks noChangeShapeType="1"/>
                        </wps:cNvCnPr>
                        <wps:spPr bwMode="auto">
                          <a:xfrm>
                            <a:off x="4822" y="1428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Rectangle 415"/>
                        <wps:cNvSpPr>
                          <a:spLocks noChangeArrowheads="1"/>
                        </wps:cNvSpPr>
                        <wps:spPr bwMode="auto">
                          <a:xfrm>
                            <a:off x="1136" y="14289"/>
                            <a:ext cx="10488"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AutoShape 416"/>
                        <wps:cNvCnPr>
                          <a:cxnSpLocks noChangeShapeType="1"/>
                        </wps:cNvCnPr>
                        <wps:spPr bwMode="auto">
                          <a:xfrm>
                            <a:off x="11057" y="14685"/>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9" name="AutoShape 417"/>
                        <wps:cNvCnPr>
                          <a:cxnSpLocks noChangeShapeType="1"/>
                        </wps:cNvCnPr>
                        <wps:spPr bwMode="auto">
                          <a:xfrm>
                            <a:off x="11057"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418"/>
                        <wps:cNvCnPr>
                          <a:cxnSpLocks noChangeShapeType="1"/>
                        </wps:cNvCnPr>
                        <wps:spPr bwMode="auto">
                          <a:xfrm>
                            <a:off x="1136" y="14857"/>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419"/>
                        <wps:cNvCnPr>
                          <a:cxnSpLocks noChangeShapeType="1"/>
                        </wps:cNvCnPr>
                        <wps:spPr bwMode="auto">
                          <a:xfrm>
                            <a:off x="1137" y="14573"/>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420"/>
                        <wps:cNvCnPr>
                          <a:cxnSpLocks noChangeShapeType="1"/>
                        </wps:cNvCnPr>
                        <wps:spPr bwMode="auto">
                          <a:xfrm>
                            <a:off x="1703"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421"/>
                        <wps:cNvCnPr>
                          <a:cxnSpLocks noChangeShapeType="1"/>
                        </wps:cNvCnPr>
                        <wps:spPr bwMode="auto">
                          <a:xfrm>
                            <a:off x="2270" y="14288"/>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422"/>
                        <wps:cNvCnPr>
                          <a:cxnSpLocks noChangeShapeType="1"/>
                        </wps:cNvCnPr>
                        <wps:spPr bwMode="auto">
                          <a:xfrm>
                            <a:off x="3404"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423"/>
                        <wps:cNvCnPr>
                          <a:cxnSpLocks noChangeShapeType="1"/>
                        </wps:cNvCnPr>
                        <wps:spPr bwMode="auto">
                          <a:xfrm>
                            <a:off x="2837" y="1428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424"/>
                        <wps:cNvCnPr>
                          <a:cxnSpLocks noChangeShapeType="1"/>
                        </wps:cNvCnPr>
                        <wps:spPr bwMode="auto">
                          <a:xfrm>
                            <a:off x="4255"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3C12CFE" id="Group 402" o:spid="_x0000_s1035" style="position:absolute;left:0;text-align:left;margin-left:652.05pt;margin-top:785.35pt;width:524.7pt;height:42.7pt;z-index:251661312;mso-position-horizontal-relative:page;mso-position-vertical-relative:page" coordorigin="1134,15704" coordsize="10494,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">
              <v:group id="Group 403" o:spid="_x0000_s1036" style="position:absolute;left:1136;top:15704;width:10492;height:851" coordorigin="1136,10160" coordsize="10492,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Text Box 404" o:spid="_x0000_s1037" type="#_x0000_t202" style="position:absolute;left:1703;top:1072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">
                  <v:textbox inset="0,.5mm,0,0">
                    <w:txbxContent>
                      <w:p w14:paraId="6622B554" w14:textId="77777777" w:rsidR="006E747B" w:rsidRPr="008A2F48" w:rsidRDefault="006E747B" w:rsidP="008A2F48">
                        <w:pPr>
                          <w:ind w:right="-10"/>
                          <w:jc w:val="center"/>
                          <w:rPr>
                            <w:rFonts w:ascii="ISOCPEUR" w:hAnsi="ISOCPEUR"/>
                            <w:i/>
                            <w:sz w:val="18"/>
                            <w:szCs w:val="18"/>
                          </w:rPr>
                        </w:pPr>
                        <w:r w:rsidRPr="008A2F48">
                          <w:rPr>
                            <w:rFonts w:ascii="ISOCPEUR" w:hAnsi="ISOCPEUR"/>
                            <w:i/>
                            <w:sz w:val="18"/>
                            <w:szCs w:val="18"/>
                          </w:rPr>
                          <w:t>Кол.уч.</w:t>
                        </w:r>
                      </w:p>
                    </w:txbxContent>
                  </v:textbox>
                </v:shape>
                <v:shape id="Text Box 405" o:spid="_x0000_s1038" type="#_x0000_t202" style="position:absolute;left:2269;top:1072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">
                  <v:textbox inset="0,0,0,0">
                    <w:txbxContent>
                      <w:p w14:paraId="1AB8C99B" w14:textId="77777777" w:rsidR="006E747B" w:rsidRPr="008A2F48" w:rsidRDefault="006E747B" w:rsidP="008A2F48">
                        <w:pPr>
                          <w:ind w:left="0" w:right="-12"/>
                          <w:jc w:val="center"/>
                          <w:rPr>
                            <w:rFonts w:ascii="ISOCPEUR" w:hAnsi="ISOCPEUR"/>
                            <w:i/>
                            <w:sz w:val="20"/>
                            <w:szCs w:val="20"/>
                          </w:rPr>
                        </w:pPr>
                        <w:r w:rsidRPr="008A2F48">
                          <w:rPr>
                            <w:rFonts w:ascii="ISOCPEUR" w:hAnsi="ISOCPEUR"/>
                            <w:i/>
                            <w:sz w:val="20"/>
                            <w:szCs w:val="20"/>
                          </w:rPr>
                          <w:t>Лист</w:t>
                        </w:r>
                      </w:p>
                    </w:txbxContent>
                  </v:textbox>
                </v:shape>
                <v:shape id="Text Box 406" o:spid="_x0000_s1039" type="#_x0000_t202" style="position:absolute;left:2838;top:1072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">
                  <v:textbox inset="0,0,0,0">
                    <w:txbxContent>
                      <w:p w14:paraId="2CFD4261"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№док.</w:t>
                        </w:r>
                      </w:p>
                    </w:txbxContent>
                  </v:textbox>
                </v:shape>
                <v:shape id="Text Box 407" o:spid="_x0000_s1040" type="#_x0000_t202" style="position:absolute;left:3404;top:10727;width:851;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">
                  <v:textbox inset="0,0,0,0">
                    <w:txbxContent>
                      <w:p w14:paraId="0E16E7A6"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Подп.</w:t>
                        </w:r>
                      </w:p>
                    </w:txbxContent>
                  </v:textbox>
                </v:shape>
                <v:shape id="Text Box 408" o:spid="_x0000_s1041" type="#_x0000_t202" style="position:absolute;left:4255;top:1072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">
                  <v:textbox inset="0,0,0,0">
                    <w:txbxContent>
                      <w:p w14:paraId="5F51777F"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Дата</w:t>
                        </w:r>
                      </w:p>
                    </w:txbxContent>
                  </v:textbox>
                </v:shape>
                <v:shape id="Text Box 409" o:spid="_x0000_s1042" type="#_x0000_t202" style="position:absolute;left:1136;top:1072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">
                  <v:textbox inset="0,0,0,0">
                    <w:txbxContent>
                      <w:p w14:paraId="78151C6F" w14:textId="77777777" w:rsidR="006E747B" w:rsidRPr="008A2F48" w:rsidRDefault="006E747B" w:rsidP="00FB0EF1">
                        <w:pPr>
                          <w:jc w:val="center"/>
                          <w:rPr>
                            <w:rFonts w:ascii="ISOCPEUR" w:hAnsi="ISOCPEUR"/>
                            <w:i/>
                            <w:sz w:val="20"/>
                            <w:szCs w:val="20"/>
                          </w:rPr>
                        </w:pPr>
                        <w:r w:rsidRPr="008A2F48">
                          <w:rPr>
                            <w:rFonts w:ascii="ISOCPEUR" w:hAnsi="ISOCPEUR"/>
                            <w:i/>
                            <w:sz w:val="20"/>
                            <w:szCs w:val="20"/>
                          </w:rPr>
                          <w:t>Изм.</w:t>
                        </w:r>
                      </w:p>
                    </w:txbxContent>
                  </v:textbox>
                </v:shape>
                <v:shape id="Text Box 410" o:spid="_x0000_s1043" type="#_x0000_t202" style="position:absolute;left:4822;top:10160;width:6236;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">
                  <v:textbox inset="0,0,0,0">
                    <w:txbxContent>
                      <w:p w14:paraId="1D3B6246" w14:textId="287AE08A" w:rsidR="006E747B" w:rsidRPr="00942A0D" w:rsidRDefault="006E747B" w:rsidP="008A2F48">
                        <w:pPr>
                          <w:autoSpaceDE w:val="0"/>
                          <w:autoSpaceDN w:val="0"/>
                          <w:adjustRightInd w:val="0"/>
                          <w:ind w:left="0" w:right="0"/>
                          <w:jc w:val="center"/>
                          <w:rPr>
                            <w:rFonts w:ascii="GOST type A" w:eastAsia="Calibri" w:hAnsi="GOST type A" w:cs="ISOCPEUR"/>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29686E">
                          <w:rPr>
                            <w:rFonts w:ascii="ISOCPEUR" w:eastAsia="Calibri" w:hAnsi="ISOCPEUR" w:cs="ISOCPEUR"/>
                            <w:i/>
                            <w:iCs/>
                            <w:color w:val="000000"/>
                            <w:sz w:val="28"/>
                            <w:szCs w:val="28"/>
                          </w:rPr>
                          <w:t>ШК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v:textbox>
                </v:shape>
                <v:shape id="Text Box 411" o:spid="_x0000_s1044" type="#_x0000_t202" style="position:absolute;left:11061;top:10160;width:567;height: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">
                  <v:textbox inset="0,0,0,0">
                    <w:txbxContent>
                      <w:p w14:paraId="50F766F0"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Лист</w:t>
                        </w:r>
                      </w:p>
                    </w:txbxContent>
                  </v:textbox>
                </v:shape>
                <v:shape id="Text Box 412" o:spid="_x0000_s1045" type="#_x0000_t202" style="position:absolute;left:11061;top:10555;width:56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">
                  <v:textbox inset="0,0,0,0">
                    <w:txbxContent>
                      <w:p w14:paraId="0EF22EFC" w14:textId="77777777" w:rsidR="006E747B" w:rsidRPr="008A2F48" w:rsidRDefault="006E747B" w:rsidP="0077249C">
                        <w:pPr>
                          <w:ind w:left="0" w:right="-12"/>
                          <w:jc w:val="center"/>
                          <w:rPr>
                            <w:rFonts w:ascii="ISOCPEUR" w:hAnsi="ISOCPEUR"/>
                            <w:i/>
                          </w:rPr>
                        </w:pPr>
                        <w:r w:rsidRPr="008A2F48">
                          <w:rPr>
                            <w:rFonts w:ascii="ISOCPEUR" w:hAnsi="ISOCPEUR"/>
                            <w:i/>
                          </w:rPr>
                          <w:fldChar w:fldCharType="begin"/>
                        </w:r>
                        <w:r w:rsidRPr="008A2F48">
                          <w:rPr>
                            <w:rFonts w:ascii="ISOCPEUR" w:hAnsi="ISOCPEUR"/>
                            <w:i/>
                          </w:rPr>
                          <w:instrText xml:space="preserve"> PAGE   \* MERGEFORMAT </w:instrText>
                        </w:r>
                        <w:r w:rsidRPr="008A2F48">
                          <w:rPr>
                            <w:rFonts w:ascii="ISOCPEUR" w:hAnsi="ISOCPEUR"/>
                            <w:i/>
                          </w:rPr>
                          <w:fldChar w:fldCharType="separate"/>
                        </w:r>
                        <w:r w:rsidR="005544F3">
                          <w:rPr>
                            <w:rFonts w:ascii="ISOCPEUR" w:hAnsi="ISOCPEUR"/>
                            <w:i/>
                            <w:noProof/>
                          </w:rPr>
                          <w:t>4</w:t>
                        </w:r>
                        <w:r w:rsidRPr="008A2F48">
                          <w:rPr>
                            <w:rFonts w:ascii="ISOCPEUR" w:hAnsi="ISOCPEUR"/>
                            <w:i/>
                          </w:rPr>
                          <w:fldChar w:fldCharType="end"/>
                        </w:r>
                      </w:p>
                    </w:txbxContent>
                  </v:textbox>
                </v:shape>
              </v:group>
              <v:group id="Group 413" o:spid="_x0000_s1046" style="position:absolute;left:1134;top:15706;width:10488;height:852" coordorigin="1136,14288" coordsize="10488,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AutoShape 414" o:spid="_x0000_s1047" type="#_x0000_t32" style="position:absolute;left:4822;top:14289;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" strokeweight="1.5pt"/>
                <v:rect id="Rectangle 415" o:spid="_x0000_s1048" style="position:absolute;left:1136;top:14289;width:10488;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" filled="f" strokeweight="1.5pt"/>
                <v:shape id="AutoShape 416" o:spid="_x0000_s1049" type="#_x0000_t32" style="position:absolute;left:11057;top:14685;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" strokeweight="1.5pt"/>
                <v:shape id="AutoShape 417" o:spid="_x0000_s1050" type="#_x0000_t32" style="position:absolute;left:11057;top:1429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" strokeweight="1.5pt"/>
                <v:shape id="AutoShape 418" o:spid="_x0000_s1051" type="#_x0000_t32" style="position:absolute;left:1136;top:14857;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" strokeweight="1.5pt"/>
                <v:shape id="AutoShape 419" o:spid="_x0000_s1052" type="#_x0000_t32" style="position:absolute;left:1137;top:14573;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shape id="AutoShape 420" o:spid="_x0000_s1053" type="#_x0000_t32" style="position:absolute;left:1703;top:1429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" strokeweight="1.5pt"/>
                <v:shape id="AutoShape 421" o:spid="_x0000_s1054" type="#_x0000_t32" style="position:absolute;left:2270;top:14288;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" strokeweight="1.5pt"/>
                <v:shape id="AutoShape 422" o:spid="_x0000_s1055" type="#_x0000_t32" style="position:absolute;left:3404;top:1429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" strokeweight="1.5pt"/>
                <v:shape id="AutoShape 423" o:spid="_x0000_s1056" type="#_x0000_t32" style="position:absolute;left:2837;top:14289;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" strokeweight="1.5pt"/>
                <v:shape id="AutoShape 424" o:spid="_x0000_s1057" type="#_x0000_t32" style="position:absolute;left:4255;top:1429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" strokeweight="1.5pt"/>
              </v:group>
              <w10:wrap anchorx="page" anchory="page"/>
            </v:group>
          </w:pict>
        </mc:Fallback>
      </mc:AlternateContent>
    </w:r>
    <w:r>
      <w:rPr>
        <w:noProof/>
        <w:sz w:val="20"/>
        <w:szCs w:val="20"/>
      </w:rPr>
      <mc:AlternateContent>
        <mc:Choice Requires="wps">
          <w:drawing>
            <wp:anchor distT="0" distB="0" distL="114300" distR="114300" simplePos="0" relativeHeight="251656192" behindDoc="0" locked="0" layoutInCell="1" allowOverlap="1" wp14:anchorId="04E80031" wp14:editId="4B02DC40">
              <wp:simplePos x="0" y="0"/>
              <wp:positionH relativeFrom="page">
                <wp:posOffset>13141960</wp:posOffset>
              </wp:positionH>
              <wp:positionV relativeFrom="page">
                <wp:posOffset>10512425</wp:posOffset>
              </wp:positionV>
              <wp:extent cx="1080135" cy="179070"/>
              <wp:effectExtent l="0" t="0" r="5715" b="11430"/>
              <wp:wrapNone/>
              <wp:docPr id="119"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03B53" w14:textId="77777777" w:rsidR="006E747B" w:rsidRPr="008B19C8" w:rsidRDefault="006E747B" w:rsidP="00511C33">
                          <w:pPr>
                            <w:jc w:val="center"/>
                            <w:rPr>
                              <w:rFonts w:ascii="ISOCPEUR" w:hAnsi="ISOCPEUR"/>
                              <w:i/>
                              <w:lang w:val="en-US"/>
                            </w:rPr>
                          </w:pPr>
                          <w:r w:rsidRPr="008B19C8">
                            <w:rPr>
                              <w:rFonts w:ascii="ISOCPEUR" w:hAnsi="ISOCPEUR"/>
                              <w:i/>
                            </w:rPr>
                            <w:t>Формат А</w:t>
                          </w:r>
                          <w:r w:rsidRPr="008B19C8">
                            <w:rPr>
                              <w:rFonts w:ascii="ISOCPEUR" w:hAnsi="ISOCPEUR"/>
                              <w:i/>
                              <w:lang w:val="en-US"/>
                            </w:rPr>
                            <w:t>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4E80031" id="Text Box 447" o:spid="_x0000_s1058" type="#_x0000_t202" style="position:absolute;left:0;text-align:left;margin-left:1034.8pt;margin-top:827.75pt;width:85.05pt;height:14.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" filled="f" stroked="f">
              <v:textbox inset="0,0,0,0">
                <w:txbxContent>
                  <w:p w14:paraId="53403B53" w14:textId="77777777" w:rsidR="006E747B" w:rsidRPr="008B19C8" w:rsidRDefault="006E747B" w:rsidP="00511C33">
                    <w:pPr>
                      <w:jc w:val="center"/>
                      <w:rPr>
                        <w:rFonts w:ascii="ISOCPEUR" w:hAnsi="ISOCPEUR"/>
                        <w:i/>
                        <w:lang w:val="en-US"/>
                      </w:rPr>
                    </w:pPr>
                    <w:r w:rsidRPr="008B19C8">
                      <w:rPr>
                        <w:rFonts w:ascii="ISOCPEUR" w:hAnsi="ISOCPEUR"/>
                        <w:i/>
                      </w:rPr>
                      <w:t>Формат А</w:t>
                    </w:r>
                    <w:r w:rsidRPr="008B19C8">
                      <w:rPr>
                        <w:rFonts w:ascii="ISOCPEUR" w:hAnsi="ISOCPEUR"/>
                        <w:i/>
                        <w:lang w:val="en-US"/>
                      </w:rPr>
                      <w:t>3</w:t>
                    </w:r>
                  </w:p>
                </w:txbxContent>
              </v:textbox>
              <w10:wrap anchorx="page" anchory="page"/>
            </v:shape>
          </w:pict>
        </mc:Fallback>
      </mc:AlternateContent>
    </w:r>
    <w:r>
      <w:rPr>
        <w:noProof/>
        <w:sz w:val="20"/>
        <w:szCs w:val="20"/>
      </w:rPr>
      <mc:AlternateContent>
        <mc:Choice Requires="wps">
          <w:drawing>
            <wp:anchor distT="0" distB="0" distL="114300" distR="114300" simplePos="0" relativeHeight="251658240" behindDoc="0" locked="0" layoutInCell="1" allowOverlap="1" wp14:anchorId="535C0B33" wp14:editId="60066AB1">
              <wp:simplePos x="0" y="0"/>
              <wp:positionH relativeFrom="page">
                <wp:posOffset>11161395</wp:posOffset>
              </wp:positionH>
              <wp:positionV relativeFrom="page">
                <wp:posOffset>10512425</wp:posOffset>
              </wp:positionV>
              <wp:extent cx="1080135" cy="179070"/>
              <wp:effectExtent l="0" t="0" r="5715" b="11430"/>
              <wp:wrapNone/>
              <wp:docPr id="118" name="Text 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F4C2B" w14:textId="77777777" w:rsidR="006E747B" w:rsidRPr="00391F59" w:rsidRDefault="006E747B" w:rsidP="00511C33">
                          <w:pPr>
                            <w:jc w:val="cente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35C0B33" id="Text Box 448" o:spid="_x0000_s1059" type="#_x0000_t202" style="position:absolute;left:0;text-align:left;margin-left:878.85pt;margin-top:827.75pt;width:85.05pt;height:1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" filled="f" stroked="f">
              <v:textbox inset="0,0,0,0">
                <w:txbxContent>
                  <w:p w14:paraId="062F4C2B" w14:textId="77777777" w:rsidR="006E747B" w:rsidRPr="00391F59" w:rsidRDefault="006E747B" w:rsidP="00511C33">
                    <w:pPr>
                      <w:jc w:val="cente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7906A" w14:textId="186ED470" w:rsidR="006E747B" w:rsidRPr="00141ED7" w:rsidRDefault="006E747B" w:rsidP="00141ED7">
    <w:pPr>
      <w:jc w:val="left"/>
      <w:rPr>
        <w:rFonts w:ascii="GOST type A" w:eastAsia="Calibri" w:hAnsi="GOST type A" w:cs="ISOCPEUR"/>
        <w:iCs/>
        <w:color w:val="000000"/>
        <w:sz w:val="20"/>
        <w:szCs w:val="20"/>
      </w:rPr>
    </w:pPr>
  </w:p>
  <w:p w14:paraId="2C272AEC" w14:textId="0597F773" w:rsidR="006E747B" w:rsidRPr="00A85A6B" w:rsidRDefault="006E747B">
    <w:pPr>
      <w:pStyle w:val="a5"/>
      <w:rPr>
        <w:rFonts w:ascii="GOST type B" w:hAnsi="GOST type B"/>
        <w:lang w:val="en-US"/>
      </w:rPr>
    </w:pPr>
    <w:r>
      <w:rPr>
        <w:rFonts w:ascii="GOST type A" w:hAnsi="GOST type A"/>
        <w:noProof/>
      </w:rPr>
      <mc:AlternateContent>
        <mc:Choice Requires="wpg">
          <w:drawing>
            <wp:anchor distT="0" distB="0" distL="114300" distR="114300" simplePos="0" relativeHeight="251654144" behindDoc="0" locked="0" layoutInCell="1" allowOverlap="1" wp14:anchorId="64C23D4B" wp14:editId="71BEA635">
              <wp:simplePos x="0" y="0"/>
              <wp:positionH relativeFrom="page">
                <wp:posOffset>8279765</wp:posOffset>
              </wp:positionH>
              <wp:positionV relativeFrom="page">
                <wp:posOffset>8482330</wp:posOffset>
              </wp:positionV>
              <wp:extent cx="6662420" cy="1981200"/>
              <wp:effectExtent l="0" t="0" r="24130" b="19050"/>
              <wp:wrapNone/>
              <wp:docPr id="23"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2420" cy="1981200"/>
                        <a:chOff x="1132" y="9072"/>
                        <a:chExt cx="10492" cy="3120"/>
                      </a:xfrm>
                    </wpg:grpSpPr>
                    <wps:wsp>
                      <wps:cNvPr id="24" name="Text Box 326"/>
                      <wps:cNvSpPr txBox="1">
                        <a:spLocks noChangeArrowheads="1"/>
                      </wps:cNvSpPr>
                      <wps:spPr bwMode="auto">
                        <a:xfrm>
                          <a:off x="8789" y="11340"/>
                          <a:ext cx="2833" cy="850"/>
                        </a:xfrm>
                        <a:prstGeom prst="rect">
                          <a:avLst/>
                        </a:prstGeom>
                        <a:solidFill>
                          <a:srgbClr val="FFFFFF"/>
                        </a:solidFill>
                        <a:ln w="9525">
                          <a:solidFill>
                            <a:srgbClr val="000000"/>
                          </a:solidFill>
                          <a:miter lim="800000"/>
                          <a:headEnd/>
                          <a:tailEnd/>
                        </a:ln>
                      </wps:spPr>
                      <wps:txbx>
                        <w:txbxContent>
                          <w:p w14:paraId="645E4508" w14:textId="46CC9EAA" w:rsidR="006E747B" w:rsidRPr="00942A0D" w:rsidRDefault="006E747B" w:rsidP="007C3CBA">
                            <w:pPr>
                              <w:autoSpaceDE w:val="0"/>
                              <w:autoSpaceDN w:val="0"/>
                              <w:adjustRightInd w:val="0"/>
                              <w:ind w:left="0" w:right="0"/>
                              <w:jc w:val="center"/>
                              <w:rPr>
                                <w:rFonts w:ascii="GOST type A" w:eastAsia="Calibri" w:hAnsi="GOST type A" w:cs="ISOCPEUR"/>
                                <w:iCs/>
                                <w:color w:val="000000"/>
                                <w:sz w:val="28"/>
                                <w:szCs w:val="28"/>
                              </w:rPr>
                            </w:pPr>
                            <w:r>
                              <w:rPr>
                                <w:rFonts w:ascii="GOST type A" w:eastAsia="Calibri" w:hAnsi="GOST type A" w:cs="ISOCPEUR"/>
                                <w:iCs/>
                                <w:color w:val="000000"/>
                                <w:sz w:val="28"/>
                                <w:szCs w:val="28"/>
                              </w:rPr>
                              <w:t xml:space="preserve"> </w:t>
                            </w:r>
                            <w:r w:rsidRPr="008F7588">
                              <w:rPr>
                                <w:rFonts w:eastAsia="Calibri"/>
                                <w:noProof/>
                              </w:rPr>
                              <w:drawing>
                                <wp:inline distT="0" distB="0" distL="0" distR="0" wp14:anchorId="53FE788E" wp14:editId="0CD447A1">
                                  <wp:extent cx="155257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238125"/>
                                          </a:xfrm>
                                          <a:prstGeom prst="rect">
                                            <a:avLst/>
                                          </a:prstGeom>
                                          <a:noFill/>
                                          <a:ln>
                                            <a:noFill/>
                                          </a:ln>
                                        </pic:spPr>
                                      </pic:pic>
                                    </a:graphicData>
                                  </a:graphic>
                                </wp:inline>
                              </w:drawing>
                            </w:r>
                          </w:p>
                        </w:txbxContent>
                      </wps:txbx>
                      <wps:bodyPr rot="0" vert="horz" wrap="square" lIns="0" tIns="0" rIns="0" bIns="0" anchor="ctr" anchorCtr="0" upright="1">
                        <a:noAutofit/>
                      </wps:bodyPr>
                    </wps:wsp>
                    <wps:wsp>
                      <wps:cNvPr id="25" name="Text Box 327"/>
                      <wps:cNvSpPr txBox="1">
                        <a:spLocks noChangeArrowheads="1"/>
                      </wps:cNvSpPr>
                      <wps:spPr bwMode="auto">
                        <a:xfrm>
                          <a:off x="4820" y="10492"/>
                          <a:ext cx="3969" cy="850"/>
                        </a:xfrm>
                        <a:prstGeom prst="rect">
                          <a:avLst/>
                        </a:prstGeom>
                        <a:solidFill>
                          <a:srgbClr val="FFFFFF"/>
                        </a:solidFill>
                        <a:ln w="9525">
                          <a:solidFill>
                            <a:srgbClr val="000000"/>
                          </a:solidFill>
                          <a:miter lim="800000"/>
                          <a:headEnd/>
                          <a:tailEnd/>
                        </a:ln>
                      </wps:spPr>
                      <wps:txbx>
                        <w:txbxContent>
                          <w:p w14:paraId="69B2DB05" w14:textId="6627A787" w:rsidR="006E747B" w:rsidRPr="002F4196" w:rsidRDefault="006E747B" w:rsidP="002F4196">
                            <w:pPr>
                              <w:autoSpaceDE w:val="0"/>
                              <w:autoSpaceDN w:val="0"/>
                              <w:adjustRightInd w:val="0"/>
                              <w:ind w:left="0" w:right="0"/>
                              <w:jc w:val="center"/>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Система пожарной сигнализации. Система оповещения и управления эвакуацией людей при пожаре</w:t>
                            </w:r>
                          </w:p>
                        </w:txbxContent>
                      </wps:txbx>
                      <wps:bodyPr rot="0" vert="horz" wrap="square" lIns="0" tIns="0" rIns="0" bIns="0" anchor="ctr" anchorCtr="0" upright="1">
                        <a:noAutofit/>
                      </wps:bodyPr>
                    </wps:wsp>
                    <wps:wsp>
                      <wps:cNvPr id="26" name="Text Box 327"/>
                      <wps:cNvSpPr txBox="1">
                        <a:spLocks noChangeArrowheads="1"/>
                      </wps:cNvSpPr>
                      <wps:spPr bwMode="auto">
                        <a:xfrm>
                          <a:off x="4820" y="11340"/>
                          <a:ext cx="3969" cy="850"/>
                        </a:xfrm>
                        <a:prstGeom prst="rect">
                          <a:avLst/>
                        </a:prstGeom>
                        <a:solidFill>
                          <a:srgbClr val="FFFFFF"/>
                        </a:solidFill>
                        <a:ln w="9525">
                          <a:solidFill>
                            <a:srgbClr val="000000"/>
                          </a:solidFill>
                          <a:miter lim="800000"/>
                          <a:headEnd/>
                          <a:tailEnd/>
                        </a:ln>
                      </wps:spPr>
                      <wps:txbx>
                        <w:txbxContent>
                          <w:p w14:paraId="631A38FE" w14:textId="1057A7EC" w:rsidR="006E747B" w:rsidRPr="008A2F48" w:rsidRDefault="006E747B" w:rsidP="00942A0D">
                            <w:pPr>
                              <w:autoSpaceDE w:val="0"/>
                              <w:autoSpaceDN w:val="0"/>
                              <w:adjustRightInd w:val="0"/>
                              <w:ind w:left="0" w:right="0"/>
                              <w:jc w:val="center"/>
                              <w:rPr>
                                <w:rFonts w:ascii="ISOCPEUR" w:eastAsia="Calibri" w:hAnsi="ISOCPEUR" w:cs="ISOCPEUR"/>
                                <w:i/>
                                <w:iCs/>
                                <w:color w:val="000000"/>
                                <w:sz w:val="28"/>
                                <w:szCs w:val="28"/>
                              </w:rPr>
                            </w:pPr>
                            <w:r>
                              <w:rPr>
                                <w:rFonts w:ascii="ISOCPEUR" w:eastAsia="Calibri" w:hAnsi="ISOCPEUR" w:cs="ISOCPEUR"/>
                                <w:i/>
                                <w:iCs/>
                                <w:color w:val="000000"/>
                                <w:sz w:val="28"/>
                                <w:szCs w:val="28"/>
                              </w:rPr>
                              <w:t>Общие данные</w:t>
                            </w:r>
                          </w:p>
                        </w:txbxContent>
                      </wps:txbx>
                      <wps:bodyPr rot="0" vert="horz" wrap="square" lIns="0" tIns="0" rIns="0" bIns="0" anchor="ctr" anchorCtr="0" upright="1">
                        <a:noAutofit/>
                      </wps:bodyPr>
                    </wps:wsp>
                    <wps:wsp>
                      <wps:cNvPr id="27" name="Text Box 334"/>
                      <wps:cNvSpPr txBox="1">
                        <a:spLocks noChangeArrowheads="1"/>
                      </wps:cNvSpPr>
                      <wps:spPr bwMode="auto">
                        <a:xfrm>
                          <a:off x="10490" y="10773"/>
                          <a:ext cx="1134" cy="567"/>
                        </a:xfrm>
                        <a:prstGeom prst="rect">
                          <a:avLst/>
                        </a:prstGeom>
                        <a:solidFill>
                          <a:srgbClr val="FFFFFF"/>
                        </a:solidFill>
                        <a:ln w="9525">
                          <a:solidFill>
                            <a:srgbClr val="000000"/>
                          </a:solidFill>
                          <a:miter lim="800000"/>
                          <a:headEnd/>
                          <a:tailEnd/>
                        </a:ln>
                      </wps:spPr>
                      <wps:txbx>
                        <w:txbxContent>
                          <w:p w14:paraId="01AF7C61" w14:textId="243B1869" w:rsidR="006E747B" w:rsidRPr="008A2F48" w:rsidRDefault="006E747B" w:rsidP="00942375">
                            <w:pPr>
                              <w:jc w:val="center"/>
                              <w:rPr>
                                <w:rFonts w:ascii="ISOCPEUR" w:eastAsia="Calibri" w:hAnsi="ISOCPEUR" w:cs="ISOCPEUR"/>
                                <w:i/>
                                <w:iCs/>
                                <w:color w:val="000000"/>
                              </w:rPr>
                            </w:pPr>
                            <w:r>
                              <w:rPr>
                                <w:rFonts w:ascii="ISOCPEUR" w:eastAsia="Calibri" w:hAnsi="ISOCPEUR" w:cs="ISOCPEUR"/>
                                <w:i/>
                                <w:iCs/>
                                <w:color w:val="000000"/>
                              </w:rPr>
                              <w:t>4</w:t>
                            </w:r>
                          </w:p>
                        </w:txbxContent>
                      </wps:txbx>
                      <wps:bodyPr rot="0" vert="horz" wrap="square" lIns="0" tIns="0" rIns="0" bIns="0" anchor="ctr" anchorCtr="0" upright="1">
                        <a:noAutofit/>
                      </wps:bodyPr>
                    </wps:wsp>
                    <wps:wsp>
                      <wps:cNvPr id="28" name="Text Box 333"/>
                      <wps:cNvSpPr txBox="1">
                        <a:spLocks noChangeArrowheads="1"/>
                      </wps:cNvSpPr>
                      <wps:spPr bwMode="auto">
                        <a:xfrm>
                          <a:off x="9639" y="10773"/>
                          <a:ext cx="849" cy="567"/>
                        </a:xfrm>
                        <a:prstGeom prst="rect">
                          <a:avLst/>
                        </a:prstGeom>
                        <a:solidFill>
                          <a:srgbClr val="FFFFFF"/>
                        </a:solidFill>
                        <a:ln w="9525">
                          <a:solidFill>
                            <a:srgbClr val="000000"/>
                          </a:solidFill>
                          <a:miter lim="800000"/>
                          <a:headEnd/>
                          <a:tailEnd/>
                        </a:ln>
                      </wps:spPr>
                      <wps:txbx>
                        <w:txbxContent>
                          <w:p w14:paraId="63B9BA46" w14:textId="45E8A15B" w:rsidR="006E747B" w:rsidRPr="008A2F48" w:rsidRDefault="006E747B" w:rsidP="00942375">
                            <w:pPr>
                              <w:jc w:val="center"/>
                              <w:rPr>
                                <w:rFonts w:ascii="ISOCPEUR" w:eastAsia="Calibri" w:hAnsi="ISOCPEUR" w:cs="ISOCPEUR"/>
                                <w:i/>
                                <w:iCs/>
                                <w:color w:val="000000"/>
                              </w:rPr>
                            </w:pPr>
                            <w:r>
                              <w:rPr>
                                <w:rFonts w:ascii="ISOCPEUR" w:eastAsia="Calibri" w:hAnsi="ISOCPEUR" w:cs="ISOCPEUR"/>
                                <w:i/>
                                <w:iCs/>
                                <w:color w:val="000000"/>
                              </w:rPr>
                              <w:t>1</w:t>
                            </w:r>
                          </w:p>
                        </w:txbxContent>
                      </wps:txbx>
                      <wps:bodyPr rot="0" vert="horz" wrap="square" lIns="0" tIns="0" rIns="0" bIns="0" anchor="ctr" anchorCtr="0" upright="1">
                        <a:noAutofit/>
                      </wps:bodyPr>
                    </wps:wsp>
                    <wps:wsp>
                      <wps:cNvPr id="29" name="Text Box 173"/>
                      <wps:cNvSpPr txBox="1">
                        <a:spLocks noChangeArrowheads="1"/>
                      </wps:cNvSpPr>
                      <wps:spPr bwMode="auto">
                        <a:xfrm>
                          <a:off x="8789" y="10773"/>
                          <a:ext cx="849" cy="567"/>
                        </a:xfrm>
                        <a:prstGeom prst="rect">
                          <a:avLst/>
                        </a:prstGeom>
                        <a:solidFill>
                          <a:srgbClr val="FFFFFF"/>
                        </a:solidFill>
                        <a:ln w="9525">
                          <a:solidFill>
                            <a:srgbClr val="000000"/>
                          </a:solidFill>
                          <a:miter lim="800000"/>
                          <a:headEnd/>
                          <a:tailEnd/>
                        </a:ln>
                      </wps:spPr>
                      <wps:txbx>
                        <w:txbxContent>
                          <w:p w14:paraId="1BDA1FA5" w14:textId="77777777" w:rsidR="006E747B" w:rsidRPr="008A2F48" w:rsidRDefault="006E747B" w:rsidP="008A2F48">
                            <w:pPr>
                              <w:jc w:val="center"/>
                              <w:rPr>
                                <w:rFonts w:ascii="ISOCPEUR" w:eastAsia="Calibri" w:hAnsi="ISOCPEUR" w:cs="ISOCPEUR"/>
                                <w:i/>
                                <w:iCs/>
                                <w:color w:val="000000"/>
                              </w:rPr>
                            </w:pPr>
                            <w:r w:rsidRPr="008A2F48">
                              <w:rPr>
                                <w:rFonts w:ascii="ISOCPEUR" w:eastAsia="Calibri" w:hAnsi="ISOCPEUR" w:cs="ISOCPEUR"/>
                                <w:i/>
                                <w:iCs/>
                                <w:color w:val="000000"/>
                              </w:rPr>
                              <w:t>Р</w:t>
                            </w:r>
                          </w:p>
                        </w:txbxContent>
                      </wps:txbx>
                      <wps:bodyPr rot="0" vert="horz" wrap="square" lIns="0" tIns="0" rIns="0" bIns="0" anchor="ctr" anchorCtr="0" upright="1">
                        <a:noAutofit/>
                      </wps:bodyPr>
                    </wps:wsp>
                    <wps:wsp>
                      <wps:cNvPr id="30" name="Text Box 331"/>
                      <wps:cNvSpPr txBox="1">
                        <a:spLocks noChangeArrowheads="1"/>
                      </wps:cNvSpPr>
                      <wps:spPr bwMode="auto">
                        <a:xfrm>
                          <a:off x="10490" y="10490"/>
                          <a:ext cx="1134" cy="282"/>
                        </a:xfrm>
                        <a:prstGeom prst="rect">
                          <a:avLst/>
                        </a:prstGeom>
                        <a:solidFill>
                          <a:srgbClr val="FFFFFF"/>
                        </a:solidFill>
                        <a:ln w="9525">
                          <a:solidFill>
                            <a:srgbClr val="000000"/>
                          </a:solidFill>
                          <a:miter lim="800000"/>
                          <a:headEnd/>
                          <a:tailEnd/>
                        </a:ln>
                      </wps:spPr>
                      <wps:txbx>
                        <w:txbxContent>
                          <w:p w14:paraId="0FA3D80D"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Листов</w:t>
                            </w:r>
                          </w:p>
                        </w:txbxContent>
                      </wps:txbx>
                      <wps:bodyPr rot="0" vert="horz" wrap="square" lIns="0" tIns="0" rIns="0" bIns="0" anchor="ctr" anchorCtr="0" upright="1">
                        <a:noAutofit/>
                      </wps:bodyPr>
                    </wps:wsp>
                    <wps:wsp>
                      <wps:cNvPr id="31" name="Text Box 330"/>
                      <wps:cNvSpPr txBox="1">
                        <a:spLocks noChangeArrowheads="1"/>
                      </wps:cNvSpPr>
                      <wps:spPr bwMode="auto">
                        <a:xfrm>
                          <a:off x="9639" y="10490"/>
                          <a:ext cx="849" cy="282"/>
                        </a:xfrm>
                        <a:prstGeom prst="rect">
                          <a:avLst/>
                        </a:prstGeom>
                        <a:solidFill>
                          <a:srgbClr val="FFFFFF"/>
                        </a:solidFill>
                        <a:ln w="9525">
                          <a:solidFill>
                            <a:srgbClr val="000000"/>
                          </a:solidFill>
                          <a:miter lim="800000"/>
                          <a:headEnd/>
                          <a:tailEnd/>
                        </a:ln>
                      </wps:spPr>
                      <wps:txbx>
                        <w:txbxContent>
                          <w:p w14:paraId="05C212B1"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w:t>
                            </w:r>
                          </w:p>
                        </w:txbxContent>
                      </wps:txbx>
                      <wps:bodyPr rot="0" vert="horz" wrap="square" lIns="0" tIns="0" rIns="0" bIns="0" anchor="ctr" anchorCtr="0" upright="1">
                        <a:noAutofit/>
                      </wps:bodyPr>
                    </wps:wsp>
                    <wps:wsp>
                      <wps:cNvPr id="32" name="Text Box 329"/>
                      <wps:cNvSpPr txBox="1">
                        <a:spLocks noChangeArrowheads="1"/>
                      </wps:cNvSpPr>
                      <wps:spPr bwMode="auto">
                        <a:xfrm>
                          <a:off x="8789" y="10490"/>
                          <a:ext cx="849" cy="282"/>
                        </a:xfrm>
                        <a:prstGeom prst="rect">
                          <a:avLst/>
                        </a:prstGeom>
                        <a:solidFill>
                          <a:srgbClr val="FFFFFF"/>
                        </a:solidFill>
                        <a:ln w="9525">
                          <a:solidFill>
                            <a:srgbClr val="000000"/>
                          </a:solidFill>
                          <a:miter lim="800000"/>
                          <a:headEnd/>
                          <a:tailEnd/>
                        </a:ln>
                      </wps:spPr>
                      <wps:txbx>
                        <w:txbxContent>
                          <w:p w14:paraId="02B33BB0" w14:textId="77777777" w:rsidR="006E747B" w:rsidRPr="008A2F48" w:rsidRDefault="006E747B" w:rsidP="00942A0D">
                            <w:pPr>
                              <w:jc w:val="left"/>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Стадия</w:t>
                            </w:r>
                          </w:p>
                        </w:txbxContent>
                      </wps:txbx>
                      <wps:bodyPr rot="0" vert="horz" wrap="square" lIns="0" tIns="0" rIns="0" bIns="0" anchor="ctr" anchorCtr="0" upright="1">
                        <a:noAutofit/>
                      </wps:bodyPr>
                    </wps:wsp>
                    <wps:wsp>
                      <wps:cNvPr id="33" name="Text Box 366"/>
                      <wps:cNvSpPr txBox="1">
                        <a:spLocks noChangeArrowheads="1"/>
                      </wps:cNvSpPr>
                      <wps:spPr bwMode="auto">
                        <a:xfrm>
                          <a:off x="4253" y="9923"/>
                          <a:ext cx="566" cy="282"/>
                        </a:xfrm>
                        <a:prstGeom prst="rect">
                          <a:avLst/>
                        </a:prstGeom>
                        <a:solidFill>
                          <a:srgbClr val="FFFFFF"/>
                        </a:solidFill>
                        <a:ln w="9525">
                          <a:solidFill>
                            <a:srgbClr val="000000"/>
                          </a:solidFill>
                          <a:miter lim="800000"/>
                          <a:headEnd/>
                          <a:tailEnd/>
                        </a:ln>
                      </wps:spPr>
                      <wps:txbx>
                        <w:txbxContent>
                          <w:p w14:paraId="3C5D4EB0" w14:textId="77777777" w:rsidR="006E747B" w:rsidRPr="00391F59" w:rsidRDefault="006E747B" w:rsidP="00753F5C">
                            <w:pPr>
                              <w:ind w:left="0" w:right="0"/>
                              <w:jc w:val="center"/>
                              <w:rPr>
                                <w:sz w:val="20"/>
                                <w:szCs w:val="20"/>
                              </w:rPr>
                            </w:pPr>
                          </w:p>
                        </w:txbxContent>
                      </wps:txbx>
                      <wps:bodyPr rot="0" vert="horz" wrap="square" lIns="0" tIns="0" rIns="0" bIns="0" anchor="ctr" anchorCtr="0" upright="1">
                        <a:noAutofit/>
                      </wps:bodyPr>
                    </wps:wsp>
                    <wps:wsp>
                      <wps:cNvPr id="34" name="Text Box 319"/>
                      <wps:cNvSpPr txBox="1">
                        <a:spLocks noChangeArrowheads="1"/>
                      </wps:cNvSpPr>
                      <wps:spPr bwMode="auto">
                        <a:xfrm>
                          <a:off x="4252" y="11339"/>
                          <a:ext cx="566" cy="282"/>
                        </a:xfrm>
                        <a:prstGeom prst="rect">
                          <a:avLst/>
                        </a:prstGeom>
                        <a:solidFill>
                          <a:srgbClr val="FFFFFF"/>
                        </a:solidFill>
                        <a:ln w="9525">
                          <a:solidFill>
                            <a:srgbClr val="000000"/>
                          </a:solidFill>
                          <a:miter lim="800000"/>
                          <a:headEnd/>
                          <a:tailEnd/>
                        </a:ln>
                      </wps:spPr>
                      <wps:txbx>
                        <w:txbxContent>
                          <w:p w14:paraId="4932D468" w14:textId="5DBE82F5" w:rsidR="006E747B" w:rsidRPr="004139DC" w:rsidRDefault="006E747B" w:rsidP="004139DC">
                            <w:pPr>
                              <w:ind w:left="0"/>
                              <w:jc w:val="left"/>
                              <w:rPr>
                                <w:rFonts w:ascii="ISOCPEUR" w:eastAsia="Calibri" w:hAnsi="ISOCPEUR" w:cs="ISOCPEUR"/>
                                <w:i/>
                                <w:color w:val="000000"/>
                                <w:sz w:val="18"/>
                                <w:szCs w:val="18"/>
                              </w:rPr>
                            </w:pPr>
                            <w:r>
                              <w:rPr>
                                <w:rFonts w:ascii="ISOCPEUR" w:eastAsia="Calibri" w:hAnsi="ISOCPEUR" w:cs="ISOCPEUR"/>
                                <w:i/>
                                <w:color w:val="000000"/>
                                <w:sz w:val="18"/>
                                <w:szCs w:val="18"/>
                              </w:rPr>
                              <w:t xml:space="preserve"> </w:t>
                            </w:r>
                            <w:r w:rsidRPr="004139DC">
                              <w:rPr>
                                <w:rFonts w:ascii="ISOCPEUR" w:eastAsia="Calibri" w:hAnsi="ISOCPEUR" w:cs="ISOCPEUR"/>
                                <w:i/>
                                <w:color w:val="000000"/>
                                <w:sz w:val="18"/>
                                <w:szCs w:val="18"/>
                              </w:rPr>
                              <w:t>05.26</w:t>
                            </w:r>
                          </w:p>
                          <w:p w14:paraId="42A63ED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wps:txbx>
                      <wps:bodyPr rot="0" vert="horz" wrap="square" lIns="0" tIns="0" rIns="0" bIns="0" anchor="ctr" anchorCtr="0" upright="1">
                        <a:noAutofit/>
                      </wps:bodyPr>
                    </wps:wsp>
                    <wps:wsp>
                      <wps:cNvPr id="35" name="Text Box 319"/>
                      <wps:cNvSpPr txBox="1">
                        <a:spLocks noChangeArrowheads="1"/>
                      </wps:cNvSpPr>
                      <wps:spPr bwMode="auto">
                        <a:xfrm>
                          <a:off x="4253" y="11624"/>
                          <a:ext cx="566" cy="282"/>
                        </a:xfrm>
                        <a:prstGeom prst="rect">
                          <a:avLst/>
                        </a:prstGeom>
                        <a:solidFill>
                          <a:srgbClr val="FFFFFF"/>
                        </a:solidFill>
                        <a:ln w="9525">
                          <a:solidFill>
                            <a:srgbClr val="000000"/>
                          </a:solidFill>
                          <a:miter lim="800000"/>
                          <a:headEnd/>
                          <a:tailEnd/>
                        </a:ln>
                      </wps:spPr>
                      <wps:txbx>
                        <w:txbxContent>
                          <w:p w14:paraId="1F4BEA06" w14:textId="77777777" w:rsidR="006E747B" w:rsidRPr="00EA5EC9" w:rsidRDefault="006E747B" w:rsidP="00D344F4">
                            <w:pPr>
                              <w:rPr>
                                <w:sz w:val="20"/>
                                <w:szCs w:val="20"/>
                              </w:rPr>
                            </w:pPr>
                          </w:p>
                        </w:txbxContent>
                      </wps:txbx>
                      <wps:bodyPr rot="0" vert="horz" wrap="square" lIns="0" tIns="0" rIns="0" bIns="0" anchor="ctr" anchorCtr="0" upright="1">
                        <a:noAutofit/>
                      </wps:bodyPr>
                    </wps:wsp>
                    <wps:wsp>
                      <wps:cNvPr id="36" name="Text Box 319"/>
                      <wps:cNvSpPr txBox="1">
                        <a:spLocks noChangeArrowheads="1"/>
                      </wps:cNvSpPr>
                      <wps:spPr bwMode="auto">
                        <a:xfrm>
                          <a:off x="4252" y="11907"/>
                          <a:ext cx="566" cy="282"/>
                        </a:xfrm>
                        <a:prstGeom prst="rect">
                          <a:avLst/>
                        </a:prstGeom>
                        <a:solidFill>
                          <a:srgbClr val="FFFFFF"/>
                        </a:solidFill>
                        <a:ln w="9525">
                          <a:solidFill>
                            <a:srgbClr val="000000"/>
                          </a:solidFill>
                          <a:miter lim="800000"/>
                          <a:headEnd/>
                          <a:tailEnd/>
                        </a:ln>
                      </wps:spPr>
                      <wps:txbx>
                        <w:txbxContent>
                          <w:p w14:paraId="2B7C276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wps:txbx>
                      <wps:bodyPr rot="0" vert="horz" wrap="square" lIns="0" tIns="0" rIns="0" bIns="0" anchor="ctr" anchorCtr="0" upright="1">
                        <a:noAutofit/>
                      </wps:bodyPr>
                    </wps:wsp>
                    <wps:wsp>
                      <wps:cNvPr id="37" name="Text Box 319"/>
                      <wps:cNvSpPr txBox="1">
                        <a:spLocks noChangeArrowheads="1"/>
                      </wps:cNvSpPr>
                      <wps:spPr bwMode="auto">
                        <a:xfrm>
                          <a:off x="4253" y="11057"/>
                          <a:ext cx="566" cy="282"/>
                        </a:xfrm>
                        <a:prstGeom prst="rect">
                          <a:avLst/>
                        </a:prstGeom>
                        <a:solidFill>
                          <a:srgbClr val="FFFFFF"/>
                        </a:solidFill>
                        <a:ln w="9525">
                          <a:solidFill>
                            <a:srgbClr val="000000"/>
                          </a:solidFill>
                          <a:miter lim="800000"/>
                          <a:headEnd/>
                          <a:tailEnd/>
                        </a:ln>
                      </wps:spPr>
                      <wps:txbx>
                        <w:txbxContent>
                          <w:p w14:paraId="4A0F5163"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2B5141E7" w14:textId="48B20E31" w:rsidR="006E747B" w:rsidRPr="00141ED7" w:rsidRDefault="006E747B" w:rsidP="00141ED7">
                            <w:pPr>
                              <w:jc w:val="left"/>
                              <w:rPr>
                                <w:rFonts w:ascii="GOST type A" w:eastAsia="Calibri" w:hAnsi="GOST type A" w:cs="ISOCPEUR"/>
                                <w:iCs/>
                                <w:color w:val="000000"/>
                                <w:sz w:val="20"/>
                                <w:szCs w:val="20"/>
                              </w:rPr>
                            </w:pPr>
                          </w:p>
                        </w:txbxContent>
                      </wps:txbx>
                      <wps:bodyPr rot="0" vert="horz" wrap="square" lIns="0" tIns="0" rIns="0" bIns="0" anchor="ctr" anchorCtr="0" upright="1">
                        <a:noAutofit/>
                      </wps:bodyPr>
                    </wps:wsp>
                    <wps:wsp>
                      <wps:cNvPr id="38" name="Text Box 319"/>
                      <wps:cNvSpPr txBox="1">
                        <a:spLocks noChangeArrowheads="1"/>
                      </wps:cNvSpPr>
                      <wps:spPr bwMode="auto">
                        <a:xfrm>
                          <a:off x="4253" y="10773"/>
                          <a:ext cx="566" cy="282"/>
                        </a:xfrm>
                        <a:prstGeom prst="rect">
                          <a:avLst/>
                        </a:prstGeom>
                        <a:solidFill>
                          <a:srgbClr val="FFFFFF"/>
                        </a:solidFill>
                        <a:ln w="9525">
                          <a:solidFill>
                            <a:srgbClr val="000000"/>
                          </a:solidFill>
                          <a:miter lim="800000"/>
                          <a:headEnd/>
                          <a:tailEnd/>
                        </a:ln>
                      </wps:spPr>
                      <wps:txbx>
                        <w:txbxContent>
                          <w:p w14:paraId="7B2B42DD"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02C1CBD9" w14:textId="45B118A3" w:rsidR="006E747B" w:rsidRPr="00141ED7" w:rsidRDefault="006E747B" w:rsidP="0077249C">
                            <w:pPr>
                              <w:jc w:val="left"/>
                              <w:rPr>
                                <w:rFonts w:ascii="GOST type A" w:eastAsia="Calibri" w:hAnsi="GOST type A" w:cs="ISOCPEUR"/>
                                <w:iCs/>
                                <w:color w:val="000000"/>
                                <w:sz w:val="20"/>
                                <w:szCs w:val="20"/>
                              </w:rPr>
                            </w:pPr>
                          </w:p>
                        </w:txbxContent>
                      </wps:txbx>
                      <wps:bodyPr rot="0" vert="horz" wrap="square" lIns="0" tIns="0" rIns="0" bIns="0" anchor="ctr" anchorCtr="0" upright="1">
                        <a:noAutofit/>
                      </wps:bodyPr>
                    </wps:wsp>
                    <wps:wsp>
                      <wps:cNvPr id="39" name="Text Box 319"/>
                      <wps:cNvSpPr txBox="1">
                        <a:spLocks noChangeArrowheads="1"/>
                      </wps:cNvSpPr>
                      <wps:spPr bwMode="auto">
                        <a:xfrm>
                          <a:off x="4253" y="10490"/>
                          <a:ext cx="566" cy="282"/>
                        </a:xfrm>
                        <a:prstGeom prst="rect">
                          <a:avLst/>
                        </a:prstGeom>
                        <a:solidFill>
                          <a:srgbClr val="FFFFFF"/>
                        </a:solidFill>
                        <a:ln w="9525">
                          <a:solidFill>
                            <a:srgbClr val="000000"/>
                          </a:solidFill>
                          <a:miter lim="800000"/>
                          <a:headEnd/>
                          <a:tailEnd/>
                        </a:ln>
                      </wps:spPr>
                      <wps:txbx>
                        <w:txbxContent>
                          <w:p w14:paraId="60C6BB6D" w14:textId="2A8AB56E"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bookmarkStart w:id="8" w:name="_Hlk230015890"/>
                            <w:bookmarkStart w:id="9" w:name="_Hlk230015891"/>
                            <w:bookmarkStart w:id="10" w:name="_Hlk230015896"/>
                            <w:bookmarkStart w:id="11" w:name="_Hlk230015897"/>
                            <w:bookmarkStart w:id="12" w:name="_Hlk230015900"/>
                            <w:bookmarkStart w:id="13" w:name="_Hlk230015901"/>
                            <w:bookmarkStart w:id="14" w:name="_Hlk230015904"/>
                            <w:bookmarkStart w:id="15" w:name="_Hlk230015905"/>
                            <w:bookmarkStart w:id="16" w:name="_Hlk230015906"/>
                            <w:bookmarkStart w:id="17" w:name="_Hlk230015907"/>
                            <w:r w:rsidRPr="004139DC">
                              <w:rPr>
                                <w:rFonts w:ascii="ISOCPEUR" w:eastAsia="Calibri" w:hAnsi="ISOCPEUR" w:cs="ISOCPEUR"/>
                                <w:i/>
                                <w:color w:val="000000"/>
                                <w:sz w:val="18"/>
                                <w:szCs w:val="18"/>
                              </w:rPr>
                              <w:t>05.26</w:t>
                            </w:r>
                            <w:bookmarkEnd w:id="8"/>
                            <w:bookmarkEnd w:id="9"/>
                            <w:bookmarkEnd w:id="10"/>
                            <w:bookmarkEnd w:id="11"/>
                            <w:bookmarkEnd w:id="12"/>
                            <w:bookmarkEnd w:id="13"/>
                            <w:bookmarkEnd w:id="14"/>
                            <w:bookmarkEnd w:id="15"/>
                            <w:bookmarkEnd w:id="16"/>
                            <w:bookmarkEnd w:id="17"/>
                          </w:p>
                        </w:txbxContent>
                      </wps:txbx>
                      <wps:bodyPr rot="0" vert="horz" wrap="square" lIns="0" tIns="0" rIns="0" bIns="0" anchor="ctr" anchorCtr="0" upright="1">
                        <a:noAutofit/>
                      </wps:bodyPr>
                    </wps:wsp>
                    <wps:wsp>
                      <wps:cNvPr id="40" name="Text Box 344"/>
                      <wps:cNvSpPr txBox="1">
                        <a:spLocks noChangeArrowheads="1"/>
                      </wps:cNvSpPr>
                      <wps:spPr bwMode="auto">
                        <a:xfrm>
                          <a:off x="2266" y="11625"/>
                          <a:ext cx="1135" cy="282"/>
                        </a:xfrm>
                        <a:prstGeom prst="rect">
                          <a:avLst/>
                        </a:prstGeom>
                        <a:solidFill>
                          <a:srgbClr val="FFFFFF"/>
                        </a:solidFill>
                        <a:ln w="9525">
                          <a:solidFill>
                            <a:srgbClr val="000000"/>
                          </a:solidFill>
                          <a:miter lim="800000"/>
                          <a:headEnd/>
                          <a:tailEnd/>
                        </a:ln>
                      </wps:spPr>
                      <wps:txbx>
                        <w:txbxContent>
                          <w:p w14:paraId="060DFABB" w14:textId="77777777" w:rsidR="006E747B" w:rsidRPr="008B19C8" w:rsidRDefault="006E747B" w:rsidP="00942375">
                            <w:pPr>
                              <w:rPr>
                                <w:rFonts w:ascii="ISOCPEUR" w:hAnsi="ISOCPEUR"/>
                                <w:i/>
                                <w:sz w:val="22"/>
                                <w:szCs w:val="22"/>
                              </w:rPr>
                            </w:pPr>
                          </w:p>
                        </w:txbxContent>
                      </wps:txbx>
                      <wps:bodyPr rot="0" vert="horz" wrap="square" lIns="0" tIns="0" rIns="0" bIns="0" anchor="ctr" anchorCtr="0" upright="1">
                        <a:noAutofit/>
                      </wps:bodyPr>
                    </wps:wsp>
                    <wps:wsp>
                      <wps:cNvPr id="41" name="Text Box 344"/>
                      <wps:cNvSpPr txBox="1">
                        <a:spLocks noChangeArrowheads="1"/>
                      </wps:cNvSpPr>
                      <wps:spPr bwMode="auto">
                        <a:xfrm>
                          <a:off x="2266" y="11906"/>
                          <a:ext cx="1135" cy="282"/>
                        </a:xfrm>
                        <a:prstGeom prst="rect">
                          <a:avLst/>
                        </a:prstGeom>
                        <a:solidFill>
                          <a:srgbClr val="FFFFFF"/>
                        </a:solidFill>
                        <a:ln w="9525">
                          <a:solidFill>
                            <a:srgbClr val="000000"/>
                          </a:solidFill>
                          <a:miter lim="800000"/>
                          <a:headEnd/>
                          <a:tailEnd/>
                        </a:ln>
                      </wps:spPr>
                      <wps:txbx>
                        <w:txbxContent>
                          <w:p w14:paraId="1B597ECC" w14:textId="0E0DBE5A" w:rsidR="006E747B" w:rsidRPr="00942A0D" w:rsidRDefault="006E747B" w:rsidP="0077249C">
                            <w:pPr>
                              <w:jc w:val="left"/>
                              <w:rPr>
                                <w:rFonts w:ascii="GOST type A" w:eastAsia="Calibri" w:hAnsi="GOST type A" w:cs="ISOCPEUR"/>
                                <w:iCs/>
                                <w:color w:val="000000"/>
                                <w:sz w:val="28"/>
                                <w:szCs w:val="28"/>
                              </w:rPr>
                            </w:pPr>
                          </w:p>
                        </w:txbxContent>
                      </wps:txbx>
                      <wps:bodyPr rot="0" vert="horz" wrap="square" lIns="0" tIns="0" rIns="0" bIns="0" anchor="ctr" anchorCtr="0" upright="1">
                        <a:noAutofit/>
                      </wps:bodyPr>
                    </wps:wsp>
                    <wps:wsp>
                      <wps:cNvPr id="42" name="Text Box 344"/>
                      <wps:cNvSpPr txBox="1">
                        <a:spLocks noChangeArrowheads="1"/>
                      </wps:cNvSpPr>
                      <wps:spPr bwMode="auto">
                        <a:xfrm>
                          <a:off x="2266" y="11342"/>
                          <a:ext cx="1135" cy="282"/>
                        </a:xfrm>
                        <a:prstGeom prst="rect">
                          <a:avLst/>
                        </a:prstGeom>
                        <a:solidFill>
                          <a:srgbClr val="FFFFFF"/>
                        </a:solidFill>
                        <a:ln w="9525">
                          <a:solidFill>
                            <a:srgbClr val="000000"/>
                          </a:solidFill>
                          <a:miter lim="800000"/>
                          <a:headEnd/>
                          <a:tailEnd/>
                        </a:ln>
                      </wps:spPr>
                      <wps:txbx>
                        <w:txbxContent>
                          <w:p w14:paraId="72ED7077" w14:textId="7D29E8D6"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Сидоров</w:t>
                            </w:r>
                          </w:p>
                        </w:txbxContent>
                      </wps:txbx>
                      <wps:bodyPr rot="0" vert="horz" wrap="square" lIns="0" tIns="0" rIns="0" bIns="0" anchor="ctr" anchorCtr="0" upright="1">
                        <a:noAutofit/>
                      </wps:bodyPr>
                    </wps:wsp>
                    <wps:wsp>
                      <wps:cNvPr id="43" name="Text Box 344"/>
                      <wps:cNvSpPr txBox="1">
                        <a:spLocks noChangeArrowheads="1"/>
                      </wps:cNvSpPr>
                      <wps:spPr bwMode="auto">
                        <a:xfrm>
                          <a:off x="2266" y="11057"/>
                          <a:ext cx="1135" cy="282"/>
                        </a:xfrm>
                        <a:prstGeom prst="rect">
                          <a:avLst/>
                        </a:prstGeom>
                        <a:solidFill>
                          <a:srgbClr val="FFFFFF"/>
                        </a:solidFill>
                        <a:ln w="9525">
                          <a:solidFill>
                            <a:srgbClr val="000000"/>
                          </a:solidFill>
                          <a:miter lim="800000"/>
                          <a:headEnd/>
                          <a:tailEnd/>
                        </a:ln>
                      </wps:spPr>
                      <wps:txbx>
                        <w:txbxContent>
                          <w:p w14:paraId="1D8DCD38" w14:textId="2DC21CFC" w:rsidR="006E747B" w:rsidRPr="002F4196" w:rsidRDefault="006E747B" w:rsidP="002F4196">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wps:txbx>
                      <wps:bodyPr rot="0" vert="horz" wrap="square" lIns="0" tIns="0" rIns="0" bIns="0" anchor="ctr" anchorCtr="0" upright="1">
                        <a:noAutofit/>
                      </wps:bodyPr>
                    </wps:wsp>
                    <wps:wsp>
                      <wps:cNvPr id="44" name="Text Box 344"/>
                      <wps:cNvSpPr txBox="1">
                        <a:spLocks noChangeArrowheads="1"/>
                      </wps:cNvSpPr>
                      <wps:spPr bwMode="auto">
                        <a:xfrm>
                          <a:off x="2266" y="10773"/>
                          <a:ext cx="1135" cy="282"/>
                        </a:xfrm>
                        <a:prstGeom prst="rect">
                          <a:avLst/>
                        </a:prstGeom>
                        <a:solidFill>
                          <a:srgbClr val="FFFFFF"/>
                        </a:solidFill>
                        <a:ln w="9525">
                          <a:solidFill>
                            <a:srgbClr val="000000"/>
                          </a:solidFill>
                          <a:miter lim="800000"/>
                          <a:headEnd/>
                          <a:tailEnd/>
                        </a:ln>
                      </wps:spPr>
                      <wps:txbx>
                        <w:txbxContent>
                          <w:p w14:paraId="6D361FB5" w14:textId="3EC9DE81"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wps:txbx>
                      <wps:bodyPr rot="0" vert="horz" wrap="square" lIns="0" tIns="0" rIns="0" bIns="0" anchor="ctr" anchorCtr="0" upright="1">
                        <a:noAutofit/>
                      </wps:bodyPr>
                    </wps:wsp>
                    <wps:wsp>
                      <wps:cNvPr id="45" name="Text Box 340"/>
                      <wps:cNvSpPr txBox="1">
                        <a:spLocks noChangeArrowheads="1"/>
                      </wps:cNvSpPr>
                      <wps:spPr bwMode="auto">
                        <a:xfrm>
                          <a:off x="2268" y="10490"/>
                          <a:ext cx="1135" cy="282"/>
                        </a:xfrm>
                        <a:prstGeom prst="rect">
                          <a:avLst/>
                        </a:prstGeom>
                        <a:solidFill>
                          <a:srgbClr val="FFFFFF"/>
                        </a:solidFill>
                        <a:ln w="9525">
                          <a:solidFill>
                            <a:srgbClr val="000000"/>
                          </a:solidFill>
                          <a:miter lim="800000"/>
                          <a:headEnd/>
                          <a:tailEnd/>
                        </a:ln>
                      </wps:spPr>
                      <wps:txbx>
                        <w:txbxContent>
                          <w:p w14:paraId="3E0BB8DD" w14:textId="2D840FF7"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Иванов</w:t>
                            </w:r>
                          </w:p>
                        </w:txbxContent>
                      </wps:txbx>
                      <wps:bodyPr rot="0" vert="horz" wrap="square" lIns="0" tIns="0" rIns="0" bIns="0" anchor="ctr" anchorCtr="0" upright="1">
                        <a:noAutofit/>
                      </wps:bodyPr>
                    </wps:wsp>
                    <wps:wsp>
                      <wps:cNvPr id="46" name="Text Box 339"/>
                      <wps:cNvSpPr txBox="1">
                        <a:spLocks noChangeArrowheads="1"/>
                      </wps:cNvSpPr>
                      <wps:spPr bwMode="auto">
                        <a:xfrm>
                          <a:off x="1132" y="11057"/>
                          <a:ext cx="1135" cy="282"/>
                        </a:xfrm>
                        <a:prstGeom prst="rect">
                          <a:avLst/>
                        </a:prstGeom>
                        <a:solidFill>
                          <a:srgbClr val="FFFFFF"/>
                        </a:solidFill>
                        <a:ln w="9525">
                          <a:solidFill>
                            <a:srgbClr val="000000"/>
                          </a:solidFill>
                          <a:miter lim="800000"/>
                          <a:headEnd/>
                          <a:tailEnd/>
                        </a:ln>
                      </wps:spPr>
                      <wps:txbx>
                        <w:txbxContent>
                          <w:p w14:paraId="608FB0F4" w14:textId="7B491C00"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r w:rsidRPr="002F4196">
                              <w:rPr>
                                <w:rFonts w:ascii="ISOCPEUR" w:eastAsia="Calibri" w:hAnsi="ISOCPEUR" w:cs="ISOCPEUR"/>
                                <w:i/>
                                <w:iCs/>
                                <w:color w:val="000000"/>
                                <w:sz w:val="22"/>
                                <w:szCs w:val="22"/>
                              </w:rPr>
                              <w:t>Н.контр.</w:t>
                            </w:r>
                          </w:p>
                          <w:p w14:paraId="739D4D6C" w14:textId="77777777" w:rsidR="006E747B" w:rsidRPr="00A177C2" w:rsidRDefault="006E747B" w:rsidP="00942375">
                            <w:pPr>
                              <w:rPr>
                                <w:rFonts w:ascii="GOST type B" w:hAnsi="GOST type B" w:cs="Arial"/>
                                <w:sz w:val="20"/>
                                <w:szCs w:val="20"/>
                              </w:rPr>
                            </w:pPr>
                          </w:p>
                        </w:txbxContent>
                      </wps:txbx>
                      <wps:bodyPr rot="0" vert="horz" wrap="square" lIns="0" tIns="0" rIns="0" bIns="0" anchor="ctr" anchorCtr="0" upright="1">
                        <a:noAutofit/>
                      </wps:bodyPr>
                    </wps:wsp>
                    <wps:wsp>
                      <wps:cNvPr id="47" name="Text Box 339"/>
                      <wps:cNvSpPr txBox="1">
                        <a:spLocks noChangeArrowheads="1"/>
                      </wps:cNvSpPr>
                      <wps:spPr bwMode="auto">
                        <a:xfrm>
                          <a:off x="1134" y="11342"/>
                          <a:ext cx="1135" cy="282"/>
                        </a:xfrm>
                        <a:prstGeom prst="rect">
                          <a:avLst/>
                        </a:prstGeom>
                        <a:solidFill>
                          <a:srgbClr val="FFFFFF"/>
                        </a:solidFill>
                        <a:ln w="9525">
                          <a:solidFill>
                            <a:srgbClr val="000000"/>
                          </a:solidFill>
                          <a:miter lim="800000"/>
                          <a:headEnd/>
                          <a:tailEnd/>
                        </a:ln>
                      </wps:spPr>
                      <wps:txbx>
                        <w:txbxContent>
                          <w:p w14:paraId="73600848" w14:textId="5C8E9C4D" w:rsidR="006E747B" w:rsidRPr="002F4196" w:rsidRDefault="006E747B" w:rsidP="002F4196">
                            <w:pPr>
                              <w:jc w:val="left"/>
                              <w:rPr>
                                <w:rFonts w:ascii="ISOCPEUR" w:eastAsia="Calibri" w:hAnsi="ISOCPEUR" w:cs="ISOCPEUR"/>
                                <w:i/>
                                <w:iCs/>
                                <w:color w:val="000000"/>
                                <w:sz w:val="22"/>
                                <w:szCs w:val="22"/>
                              </w:rPr>
                            </w:pPr>
                            <w:r>
                              <w:rPr>
                                <w:rFonts w:ascii="ISOCPEUR" w:eastAsia="Calibri" w:hAnsi="ISOCPEUR" w:cs="ISOCPEUR"/>
                                <w:i/>
                                <w:iCs/>
                                <w:color w:val="000000"/>
                                <w:sz w:val="22"/>
                                <w:szCs w:val="22"/>
                              </w:rPr>
                              <w:t xml:space="preserve"> </w:t>
                            </w:r>
                            <w:r w:rsidRPr="002F4196">
                              <w:rPr>
                                <w:rFonts w:ascii="ISOCPEUR" w:eastAsia="Calibri" w:hAnsi="ISOCPEUR" w:cs="ISOCPEUR"/>
                                <w:i/>
                                <w:iCs/>
                                <w:color w:val="000000"/>
                                <w:sz w:val="22"/>
                                <w:szCs w:val="22"/>
                              </w:rPr>
                              <w:t>ГИП</w:t>
                            </w:r>
                          </w:p>
                        </w:txbxContent>
                      </wps:txbx>
                      <wps:bodyPr rot="0" vert="horz" wrap="square" lIns="0" tIns="0" rIns="0" bIns="0" anchor="ctr" anchorCtr="0" upright="1">
                        <a:noAutofit/>
                      </wps:bodyPr>
                    </wps:wsp>
                    <wps:wsp>
                      <wps:cNvPr id="48" name="Text Box 339"/>
                      <wps:cNvSpPr txBox="1">
                        <a:spLocks noChangeArrowheads="1"/>
                      </wps:cNvSpPr>
                      <wps:spPr bwMode="auto">
                        <a:xfrm>
                          <a:off x="1134" y="11907"/>
                          <a:ext cx="1135" cy="282"/>
                        </a:xfrm>
                        <a:prstGeom prst="rect">
                          <a:avLst/>
                        </a:prstGeom>
                        <a:solidFill>
                          <a:srgbClr val="FFFFFF"/>
                        </a:solidFill>
                        <a:ln w="9525">
                          <a:solidFill>
                            <a:srgbClr val="000000"/>
                          </a:solidFill>
                          <a:miter lim="800000"/>
                          <a:headEnd/>
                          <a:tailEnd/>
                        </a:ln>
                      </wps:spPr>
                      <wps:txbx>
                        <w:txbxContent>
                          <w:p w14:paraId="4E03B44A" w14:textId="77777777" w:rsidR="006E747B" w:rsidRDefault="006E747B"/>
                        </w:txbxContent>
                      </wps:txbx>
                      <wps:bodyPr rot="0" vert="horz" wrap="square" lIns="0" tIns="0" rIns="0" bIns="0" anchor="ctr" anchorCtr="0" upright="1">
                        <a:noAutofit/>
                      </wps:bodyPr>
                    </wps:wsp>
                    <wps:wsp>
                      <wps:cNvPr id="49" name="Text Box 338"/>
                      <wps:cNvSpPr txBox="1">
                        <a:spLocks noChangeArrowheads="1"/>
                      </wps:cNvSpPr>
                      <wps:spPr bwMode="auto">
                        <a:xfrm>
                          <a:off x="1134" y="11624"/>
                          <a:ext cx="1135" cy="282"/>
                        </a:xfrm>
                        <a:prstGeom prst="rect">
                          <a:avLst/>
                        </a:prstGeom>
                        <a:solidFill>
                          <a:srgbClr val="FFFFFF"/>
                        </a:solidFill>
                        <a:ln w="9525">
                          <a:solidFill>
                            <a:srgbClr val="000000"/>
                          </a:solidFill>
                          <a:miter lim="800000"/>
                          <a:headEnd/>
                          <a:tailEnd/>
                        </a:ln>
                      </wps:spPr>
                      <wps:txbx>
                        <w:txbxContent>
                          <w:p w14:paraId="0D288321" w14:textId="77777777" w:rsidR="006E747B" w:rsidRPr="008B19C8" w:rsidRDefault="006E747B" w:rsidP="008B19C8">
                            <w:pPr>
                              <w:ind w:left="0" w:right="0"/>
                              <w:jc w:val="left"/>
                              <w:rPr>
                                <w:rFonts w:ascii="ISOCPEUR" w:hAnsi="ISOCPEUR"/>
                                <w:i/>
                                <w:sz w:val="22"/>
                                <w:szCs w:val="22"/>
                              </w:rPr>
                            </w:pPr>
                          </w:p>
                        </w:txbxContent>
                      </wps:txbx>
                      <wps:bodyPr rot="0" vert="horz" wrap="square" lIns="0" tIns="0" rIns="0" bIns="0" anchor="ctr" anchorCtr="0" upright="1">
                        <a:noAutofit/>
                      </wps:bodyPr>
                    </wps:wsp>
                    <wps:wsp>
                      <wps:cNvPr id="50" name="Text Box 336"/>
                      <wps:cNvSpPr txBox="1">
                        <a:spLocks noChangeArrowheads="1"/>
                      </wps:cNvSpPr>
                      <wps:spPr bwMode="auto">
                        <a:xfrm>
                          <a:off x="1134" y="10773"/>
                          <a:ext cx="1135" cy="282"/>
                        </a:xfrm>
                        <a:prstGeom prst="rect">
                          <a:avLst/>
                        </a:prstGeom>
                        <a:solidFill>
                          <a:srgbClr val="FFFFFF"/>
                        </a:solidFill>
                        <a:ln w="9525">
                          <a:solidFill>
                            <a:srgbClr val="000000"/>
                          </a:solidFill>
                          <a:miter lim="800000"/>
                          <a:headEnd/>
                          <a:tailEnd/>
                        </a:ln>
                      </wps:spPr>
                      <wps:txbx>
                        <w:txbxContent>
                          <w:p w14:paraId="6523A915" w14:textId="4BA6B17D"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r w:rsidRPr="002F4196">
                              <w:rPr>
                                <w:rFonts w:ascii="ISOCPEUR" w:eastAsia="Calibri" w:hAnsi="ISOCPEUR" w:cs="ISOCPEUR"/>
                                <w:i/>
                                <w:iCs/>
                                <w:color w:val="000000"/>
                                <w:sz w:val="22"/>
                                <w:szCs w:val="22"/>
                              </w:rPr>
                              <w:t>Проверил</w:t>
                            </w:r>
                          </w:p>
                          <w:p w14:paraId="0C237508" w14:textId="0AF817FE" w:rsidR="006E747B" w:rsidRPr="00942A0D" w:rsidRDefault="006E747B" w:rsidP="0077249C">
                            <w:pPr>
                              <w:jc w:val="left"/>
                              <w:rPr>
                                <w:rFonts w:ascii="GOST type A" w:eastAsia="Calibri" w:hAnsi="GOST type A" w:cs="ISOCPEUR"/>
                                <w:iCs/>
                                <w:color w:val="000000"/>
                                <w:sz w:val="28"/>
                                <w:szCs w:val="28"/>
                              </w:rPr>
                            </w:pPr>
                          </w:p>
                        </w:txbxContent>
                      </wps:txbx>
                      <wps:bodyPr rot="0" vert="horz" wrap="square" lIns="0" tIns="0" rIns="0" bIns="0" anchor="ctr" anchorCtr="0" upright="1">
                        <a:noAutofit/>
                      </wps:bodyPr>
                    </wps:wsp>
                    <wps:wsp>
                      <wps:cNvPr id="51" name="Text Box 335"/>
                      <wps:cNvSpPr txBox="1">
                        <a:spLocks noChangeArrowheads="1"/>
                      </wps:cNvSpPr>
                      <wps:spPr bwMode="auto">
                        <a:xfrm>
                          <a:off x="1134" y="10490"/>
                          <a:ext cx="1135" cy="282"/>
                        </a:xfrm>
                        <a:prstGeom prst="rect">
                          <a:avLst/>
                        </a:prstGeom>
                        <a:solidFill>
                          <a:srgbClr val="FFFFFF"/>
                        </a:solidFill>
                        <a:ln w="9525">
                          <a:solidFill>
                            <a:srgbClr val="000000"/>
                          </a:solidFill>
                          <a:miter lim="800000"/>
                          <a:headEnd/>
                          <a:tailEnd/>
                        </a:ln>
                      </wps:spPr>
                      <wps:txbx>
                        <w:txbxContent>
                          <w:p w14:paraId="0083C0C5" w14:textId="47244A93"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 xml:space="preserve"> Разраб</w:t>
                            </w:r>
                          </w:p>
                        </w:txbxContent>
                      </wps:txbx>
                      <wps:bodyPr rot="0" vert="horz" wrap="square" lIns="0" tIns="0" rIns="0" bIns="0" anchor="ctr" anchorCtr="0" upright="1">
                        <a:noAutofit/>
                      </wps:bodyPr>
                    </wps:wsp>
                    <wps:wsp>
                      <wps:cNvPr id="52" name="Text Box 328"/>
                      <wps:cNvSpPr txBox="1">
                        <a:spLocks noChangeArrowheads="1"/>
                      </wps:cNvSpPr>
                      <wps:spPr bwMode="auto">
                        <a:xfrm>
                          <a:off x="4820" y="9639"/>
                          <a:ext cx="6803" cy="851"/>
                        </a:xfrm>
                        <a:prstGeom prst="rect">
                          <a:avLst/>
                        </a:prstGeom>
                        <a:solidFill>
                          <a:srgbClr val="FFFFFF"/>
                        </a:solidFill>
                        <a:ln w="9525">
                          <a:solidFill>
                            <a:srgbClr val="000000"/>
                          </a:solidFill>
                          <a:miter lim="800000"/>
                          <a:headEnd/>
                          <a:tailEnd/>
                        </a:ln>
                      </wps:spPr>
                      <wps:txbx>
                        <w:txbxContent>
                          <w:p w14:paraId="26C2B290" w14:textId="24312802" w:rsidR="006E747B" w:rsidRPr="001F002F" w:rsidRDefault="001F002F" w:rsidP="00172A38">
                            <w:pPr>
                              <w:autoSpaceDE w:val="0"/>
                              <w:autoSpaceDN w:val="0"/>
                              <w:adjustRightInd w:val="0"/>
                              <w:ind w:left="0" w:right="0"/>
                              <w:jc w:val="center"/>
                              <w:rPr>
                                <w:rFonts w:ascii="ISOCPEUR" w:eastAsia="Calibri" w:hAnsi="ISOCPEUR"/>
                                <w:i/>
                                <w:iCs/>
                                <w:color w:val="000000"/>
                                <w:sz w:val="22"/>
                                <w:szCs w:val="22"/>
                              </w:rPr>
                            </w:pPr>
                            <w:r w:rsidRPr="001F002F">
                              <w:rPr>
                                <w:rFonts w:ascii="ISOCPEUR" w:eastAsia="Calibri" w:hAnsi="ISOCPEUR" w:cs="ISOCPEUR"/>
                                <w:i/>
                                <w:iCs/>
                                <w:color w:val="000000"/>
                                <w:sz w:val="22"/>
                                <w:szCs w:val="22"/>
                              </w:rPr>
                              <w:t>Объект: Государственное бюджетное общеобразовательное учреждение города Санкт-Петербург "Школа № 0001", расположенное по адресу: город Санкт-Петербург, улица</w:t>
                            </w:r>
                            <w:r w:rsidRPr="001F002F">
                              <w:rPr>
                                <w:rFonts w:ascii="ISOCPEUR" w:eastAsia="Calibri" w:hAnsi="ISOCPEUR" w:cs="ISOCPEUR"/>
                                <w:i/>
                                <w:iCs/>
                                <w:color w:val="000000"/>
                              </w:rPr>
                              <w:t xml:space="preserve"> </w:t>
                            </w:r>
                            <w:r w:rsidRPr="001F002F">
                              <w:rPr>
                                <w:rFonts w:ascii="ISOCPEUR" w:eastAsia="Calibri" w:hAnsi="ISOCPEUR" w:cs="ISOCPEUR"/>
                                <w:i/>
                                <w:iCs/>
                                <w:color w:val="000000"/>
                                <w:sz w:val="22"/>
                                <w:szCs w:val="22"/>
                              </w:rPr>
                              <w:t>Сердобольская, дом 65</w:t>
                            </w:r>
                          </w:p>
                        </w:txbxContent>
                      </wps:txbx>
                      <wps:bodyPr rot="0" vert="horz" wrap="square" lIns="0" tIns="0" rIns="0" bIns="0" anchor="ctr" anchorCtr="0" upright="1">
                        <a:noAutofit/>
                      </wps:bodyPr>
                    </wps:wsp>
                    <wps:wsp>
                      <wps:cNvPr id="53" name="Text Box 328"/>
                      <wps:cNvSpPr txBox="1">
                        <a:spLocks noChangeArrowheads="1"/>
                      </wps:cNvSpPr>
                      <wps:spPr bwMode="auto">
                        <a:xfrm>
                          <a:off x="4820" y="9072"/>
                          <a:ext cx="6803" cy="565"/>
                        </a:xfrm>
                        <a:prstGeom prst="rect">
                          <a:avLst/>
                        </a:prstGeom>
                        <a:solidFill>
                          <a:srgbClr val="FFFFFF"/>
                        </a:solidFill>
                        <a:ln w="9525">
                          <a:solidFill>
                            <a:srgbClr val="000000"/>
                          </a:solidFill>
                          <a:miter lim="800000"/>
                          <a:headEnd/>
                          <a:tailEnd/>
                        </a:ln>
                      </wps:spPr>
                      <wps:txbx>
                        <w:txbxContent>
                          <w:p w14:paraId="0BD1B19F" w14:textId="24334EE7" w:rsidR="006E747B" w:rsidRPr="008A2F48" w:rsidRDefault="006E747B" w:rsidP="008B19C8">
                            <w:pPr>
                              <w:autoSpaceDE w:val="0"/>
                              <w:autoSpaceDN w:val="0"/>
                              <w:adjustRightInd w:val="0"/>
                              <w:ind w:left="0" w:right="0"/>
                              <w:jc w:val="center"/>
                              <w:rPr>
                                <w:rFonts w:ascii="ISOCPEUR" w:eastAsia="Calibri" w:hAnsi="ISOCPEUR"/>
                                <w:i/>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29686E">
                              <w:rPr>
                                <w:rFonts w:ascii="ISOCPEUR" w:eastAsia="Calibri" w:hAnsi="ISOCPEUR" w:cs="ISOCPEUR"/>
                                <w:i/>
                                <w:iCs/>
                                <w:color w:val="000000"/>
                                <w:sz w:val="28"/>
                                <w:szCs w:val="28"/>
                              </w:rPr>
                              <w:t>ШК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wps:txbx>
                      <wps:bodyPr rot="0" vert="horz" wrap="square" lIns="0" tIns="0" rIns="0" bIns="0" anchor="ctr" anchorCtr="0" upright="1">
                        <a:noAutofit/>
                      </wps:bodyPr>
                    </wps:wsp>
                    <wps:wsp>
                      <wps:cNvPr id="54" name="Text Box 324"/>
                      <wps:cNvSpPr txBox="1">
                        <a:spLocks noChangeArrowheads="1"/>
                      </wps:cNvSpPr>
                      <wps:spPr bwMode="auto">
                        <a:xfrm>
                          <a:off x="4253" y="10206"/>
                          <a:ext cx="566" cy="282"/>
                        </a:xfrm>
                        <a:prstGeom prst="rect">
                          <a:avLst/>
                        </a:prstGeom>
                        <a:solidFill>
                          <a:srgbClr val="FFFFFF"/>
                        </a:solidFill>
                        <a:ln w="9525">
                          <a:solidFill>
                            <a:srgbClr val="000000"/>
                          </a:solidFill>
                          <a:miter lim="800000"/>
                          <a:headEnd/>
                          <a:tailEnd/>
                        </a:ln>
                      </wps:spPr>
                      <wps:txbx>
                        <w:txbxContent>
                          <w:p w14:paraId="0A3FF3A1" w14:textId="77777777" w:rsidR="006E747B" w:rsidRPr="008A2F48" w:rsidRDefault="006E747B" w:rsidP="00FE238E">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Дата</w:t>
                            </w:r>
                          </w:p>
                        </w:txbxContent>
                      </wps:txbx>
                      <wps:bodyPr rot="0" vert="horz" wrap="square" lIns="0" tIns="0" rIns="0" bIns="0" anchor="ctr" anchorCtr="0" upright="1">
                        <a:noAutofit/>
                      </wps:bodyPr>
                    </wps:wsp>
                    <wps:wsp>
                      <wps:cNvPr id="55" name="Text Box 323"/>
                      <wps:cNvSpPr txBox="1">
                        <a:spLocks noChangeArrowheads="1"/>
                      </wps:cNvSpPr>
                      <wps:spPr bwMode="auto">
                        <a:xfrm>
                          <a:off x="3402" y="10206"/>
                          <a:ext cx="851" cy="282"/>
                        </a:xfrm>
                        <a:prstGeom prst="rect">
                          <a:avLst/>
                        </a:prstGeom>
                        <a:solidFill>
                          <a:srgbClr val="FFFFFF"/>
                        </a:solidFill>
                        <a:ln w="9525">
                          <a:solidFill>
                            <a:srgbClr val="000000"/>
                          </a:solidFill>
                          <a:miter lim="800000"/>
                          <a:headEnd/>
                          <a:tailEnd/>
                        </a:ln>
                      </wps:spPr>
                      <wps:txbx>
                        <w:txbxContent>
                          <w:p w14:paraId="7D8A1285" w14:textId="77777777" w:rsidR="006E747B" w:rsidRPr="008A2F48" w:rsidRDefault="006E747B" w:rsidP="00FE238E">
                            <w:pPr>
                              <w:ind w:left="0" w:right="0"/>
                              <w:jc w:val="center"/>
                              <w:rPr>
                                <w:rFonts w:ascii="GOST type A" w:eastAsia="Calibri" w:hAnsi="GOST type A" w:cs="ISOCPEUR"/>
                                <w:i/>
                                <w:iCs/>
                                <w:color w:val="000000"/>
                                <w:sz w:val="20"/>
                                <w:szCs w:val="20"/>
                              </w:rPr>
                            </w:pPr>
                            <w:r w:rsidRPr="008A2F48">
                              <w:rPr>
                                <w:rFonts w:ascii="ISOCPEUR" w:eastAsia="Calibri" w:hAnsi="ISOCPEUR" w:cs="ISOCPEUR"/>
                                <w:i/>
                                <w:iCs/>
                                <w:color w:val="000000"/>
                                <w:sz w:val="20"/>
                                <w:szCs w:val="20"/>
                              </w:rPr>
                              <w:t>Подп</w:t>
                            </w:r>
                            <w:r w:rsidRPr="008A2F48">
                              <w:rPr>
                                <w:rFonts w:ascii="GOST type A" w:eastAsia="Calibri" w:hAnsi="GOST type A" w:cs="ISOCPEUR"/>
                                <w:i/>
                                <w:iCs/>
                                <w:color w:val="000000"/>
                                <w:sz w:val="20"/>
                                <w:szCs w:val="20"/>
                              </w:rPr>
                              <w:t>.</w:t>
                            </w:r>
                          </w:p>
                        </w:txbxContent>
                      </wps:txbx>
                      <wps:bodyPr rot="0" vert="horz" wrap="square" lIns="0" tIns="0" rIns="0" bIns="0" anchor="ctr" anchorCtr="0" upright="1">
                        <a:noAutofit/>
                      </wps:bodyPr>
                    </wps:wsp>
                    <wps:wsp>
                      <wps:cNvPr id="56" name="Text Box 322"/>
                      <wps:cNvSpPr txBox="1">
                        <a:spLocks noChangeArrowheads="1"/>
                      </wps:cNvSpPr>
                      <wps:spPr bwMode="auto">
                        <a:xfrm>
                          <a:off x="2835" y="10206"/>
                          <a:ext cx="566" cy="282"/>
                        </a:xfrm>
                        <a:prstGeom prst="rect">
                          <a:avLst/>
                        </a:prstGeom>
                        <a:solidFill>
                          <a:srgbClr val="FFFFFF"/>
                        </a:solidFill>
                        <a:ln w="9525">
                          <a:solidFill>
                            <a:srgbClr val="000000"/>
                          </a:solidFill>
                          <a:miter lim="800000"/>
                          <a:headEnd/>
                          <a:tailEnd/>
                        </a:ln>
                      </wps:spPr>
                      <wps:txbx>
                        <w:txbxContent>
                          <w:p w14:paraId="496AC910" w14:textId="77777777" w:rsidR="006E747B" w:rsidRPr="00FE238E" w:rsidRDefault="006E747B" w:rsidP="00737711">
                            <w:pPr>
                              <w:ind w:right="-23"/>
                              <w:jc w:val="center"/>
                              <w:rPr>
                                <w:rFonts w:ascii="GOST type A" w:eastAsia="Calibri" w:hAnsi="GOST type A" w:cs="ISOCPEUR"/>
                                <w:iCs/>
                                <w:color w:val="000000"/>
                                <w:sz w:val="20"/>
                                <w:szCs w:val="20"/>
                              </w:rPr>
                            </w:pPr>
                            <w:r w:rsidRPr="008A2F48">
                              <w:rPr>
                                <w:rFonts w:ascii="ISOCPEUR" w:eastAsia="Calibri" w:hAnsi="ISOCPEUR" w:cs="ISOCPEUR"/>
                                <w:i/>
                                <w:iCs/>
                                <w:color w:val="000000"/>
                                <w:sz w:val="20"/>
                                <w:szCs w:val="20"/>
                              </w:rPr>
                              <w:t>№док</w:t>
                            </w:r>
                            <w:r w:rsidRPr="00FE238E">
                              <w:rPr>
                                <w:rFonts w:ascii="GOST type A" w:eastAsia="Calibri" w:hAnsi="GOST type A" w:cs="ISOCPEUR"/>
                                <w:iCs/>
                                <w:color w:val="000000"/>
                                <w:sz w:val="20"/>
                                <w:szCs w:val="20"/>
                              </w:rPr>
                              <w:t>.</w:t>
                            </w:r>
                          </w:p>
                        </w:txbxContent>
                      </wps:txbx>
                      <wps:bodyPr rot="0" vert="horz" wrap="square" lIns="0" tIns="0" rIns="0" bIns="0" anchor="ctr" anchorCtr="0" upright="1">
                        <a:noAutofit/>
                      </wps:bodyPr>
                    </wps:wsp>
                    <wps:wsp>
                      <wps:cNvPr id="57" name="Text Box 321"/>
                      <wps:cNvSpPr txBox="1">
                        <a:spLocks noChangeArrowheads="1"/>
                      </wps:cNvSpPr>
                      <wps:spPr bwMode="auto">
                        <a:xfrm>
                          <a:off x="2268" y="10206"/>
                          <a:ext cx="566" cy="282"/>
                        </a:xfrm>
                        <a:prstGeom prst="rect">
                          <a:avLst/>
                        </a:prstGeom>
                        <a:solidFill>
                          <a:srgbClr val="FFFFFF"/>
                        </a:solidFill>
                        <a:ln w="9525">
                          <a:solidFill>
                            <a:srgbClr val="000000"/>
                          </a:solidFill>
                          <a:miter lim="800000"/>
                          <a:headEnd/>
                          <a:tailEnd/>
                        </a:ln>
                      </wps:spPr>
                      <wps:txbx>
                        <w:txbxContent>
                          <w:p w14:paraId="239A3F9D" w14:textId="77777777" w:rsidR="006E747B" w:rsidRPr="008A2F48" w:rsidRDefault="006E747B" w:rsidP="00FE238E">
                            <w:pPr>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Лист</w:t>
                            </w:r>
                          </w:p>
                        </w:txbxContent>
                      </wps:txbx>
                      <wps:bodyPr rot="0" vert="horz" wrap="square" lIns="0" tIns="0" rIns="0" bIns="0" anchor="ctr" anchorCtr="0" upright="1">
                        <a:noAutofit/>
                      </wps:bodyPr>
                    </wps:wsp>
                    <wps:wsp>
                      <wps:cNvPr id="58" name="Text Box 320"/>
                      <wps:cNvSpPr txBox="1">
                        <a:spLocks noChangeArrowheads="1"/>
                      </wps:cNvSpPr>
                      <wps:spPr bwMode="auto">
                        <a:xfrm>
                          <a:off x="1701" y="10206"/>
                          <a:ext cx="566" cy="282"/>
                        </a:xfrm>
                        <a:prstGeom prst="rect">
                          <a:avLst/>
                        </a:prstGeom>
                        <a:solidFill>
                          <a:srgbClr val="FFFFFF"/>
                        </a:solidFill>
                        <a:ln w="9525">
                          <a:solidFill>
                            <a:srgbClr val="000000"/>
                          </a:solidFill>
                          <a:miter lim="800000"/>
                          <a:headEnd/>
                          <a:tailEnd/>
                        </a:ln>
                      </wps:spPr>
                      <wps:txbx>
                        <w:txbxContent>
                          <w:p w14:paraId="2D7B5CA7" w14:textId="77777777" w:rsidR="006E747B" w:rsidRPr="008A2F48" w:rsidRDefault="006E747B" w:rsidP="0010649F">
                            <w:pPr>
                              <w:ind w:left="0" w:right="0"/>
                              <w:jc w:val="center"/>
                              <w:rPr>
                                <w:rFonts w:ascii="ISOCPEUR" w:hAnsi="ISOCPEUR"/>
                                <w:i/>
                                <w:sz w:val="20"/>
                                <w:szCs w:val="20"/>
                              </w:rPr>
                            </w:pPr>
                            <w:r w:rsidRPr="008A2F48">
                              <w:rPr>
                                <w:rFonts w:ascii="ISOCPEUR" w:eastAsia="Calibri" w:hAnsi="ISOCPEUR" w:cs="ISOCPEUR"/>
                                <w:i/>
                                <w:iCs/>
                                <w:color w:val="000000"/>
                                <w:sz w:val="20"/>
                                <w:szCs w:val="20"/>
                              </w:rPr>
                              <w:t>Кол.уч</w:t>
                            </w:r>
                            <w:r w:rsidRPr="008A2F48">
                              <w:rPr>
                                <w:rFonts w:ascii="ISOCPEUR" w:hAnsi="ISOCPEUR"/>
                                <w:i/>
                                <w:sz w:val="20"/>
                                <w:szCs w:val="20"/>
                              </w:rPr>
                              <w:t>.</w:t>
                            </w:r>
                          </w:p>
                        </w:txbxContent>
                      </wps:txbx>
                      <wps:bodyPr rot="0" vert="horz" wrap="square" lIns="0" tIns="18000" rIns="0" bIns="0" anchor="ctr" anchorCtr="0" upright="1">
                        <a:noAutofit/>
                      </wps:bodyPr>
                    </wps:wsp>
                    <wps:wsp>
                      <wps:cNvPr id="59" name="Text Box 325"/>
                      <wps:cNvSpPr txBox="1">
                        <a:spLocks noChangeArrowheads="1"/>
                      </wps:cNvSpPr>
                      <wps:spPr bwMode="auto">
                        <a:xfrm>
                          <a:off x="1134" y="10206"/>
                          <a:ext cx="566" cy="282"/>
                        </a:xfrm>
                        <a:prstGeom prst="rect">
                          <a:avLst/>
                        </a:prstGeom>
                        <a:solidFill>
                          <a:srgbClr val="FFFFFF"/>
                        </a:solidFill>
                        <a:ln w="9525">
                          <a:solidFill>
                            <a:srgbClr val="000000"/>
                          </a:solidFill>
                          <a:miter lim="800000"/>
                          <a:headEnd/>
                          <a:tailEnd/>
                        </a:ln>
                      </wps:spPr>
                      <wps:txbx>
                        <w:txbxContent>
                          <w:p w14:paraId="7FF6166B" w14:textId="77777777" w:rsidR="006E747B" w:rsidRPr="008A2F48" w:rsidRDefault="006E747B" w:rsidP="0010649F">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Изм.</w:t>
                            </w:r>
                          </w:p>
                        </w:txbxContent>
                      </wps:txbx>
                      <wps:bodyPr rot="0" vert="horz" wrap="square" lIns="0" tIns="0" rIns="0" bIns="0" anchor="ctr" anchorCtr="0" upright="1">
                        <a:noAutofit/>
                      </wps:bodyPr>
                    </wps:wsp>
                    <wpg:grpSp>
                      <wpg:cNvPr id="60" name="Group 142"/>
                      <wpg:cNvGrpSpPr>
                        <a:grpSpLocks/>
                      </wpg:cNvGrpSpPr>
                      <wpg:grpSpPr bwMode="auto">
                        <a:xfrm>
                          <a:off x="1134" y="9072"/>
                          <a:ext cx="10489" cy="3120"/>
                          <a:chOff x="1134" y="9185"/>
                          <a:chExt cx="10489" cy="3120"/>
                        </a:xfrm>
                      </wpg:grpSpPr>
                      <wps:wsp>
                        <wps:cNvPr id="61" name="AutoShape 346"/>
                        <wps:cNvCnPr>
                          <a:cxnSpLocks noChangeShapeType="1"/>
                        </wps:cNvCnPr>
                        <wps:spPr bwMode="auto">
                          <a:xfrm>
                            <a:off x="4820" y="9186"/>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347"/>
                        <wps:cNvSpPr>
                          <a:spLocks noChangeArrowheads="1"/>
                        </wps:cNvSpPr>
                        <wps:spPr bwMode="auto">
                          <a:xfrm>
                            <a:off x="1134" y="9186"/>
                            <a:ext cx="10488" cy="31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348"/>
                        <wps:cNvCnPr>
                          <a:cxnSpLocks noChangeShapeType="1"/>
                        </wps:cNvCnPr>
                        <wps:spPr bwMode="auto">
                          <a:xfrm>
                            <a:off x="1134" y="10603"/>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349"/>
                        <wps:cNvCnPr>
                          <a:cxnSpLocks noChangeShapeType="1"/>
                        </wps:cNvCnPr>
                        <wps:spPr bwMode="auto">
                          <a:xfrm>
                            <a:off x="8789" y="10603"/>
                            <a:ext cx="1" cy="170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350"/>
                        <wps:cNvCnPr>
                          <a:cxnSpLocks noChangeShapeType="1"/>
                        </wps:cNvCnPr>
                        <wps:spPr bwMode="auto">
                          <a:xfrm>
                            <a:off x="4820" y="11453"/>
                            <a:ext cx="68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351"/>
                        <wps:cNvCnPr>
                          <a:cxnSpLocks noChangeShapeType="1"/>
                        </wps:cNvCnPr>
                        <wps:spPr bwMode="auto">
                          <a:xfrm>
                            <a:off x="8789" y="10886"/>
                            <a:ext cx="283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352"/>
                        <wps:cNvCnPr>
                          <a:cxnSpLocks noChangeShapeType="1"/>
                        </wps:cNvCnPr>
                        <wps:spPr bwMode="auto">
                          <a:xfrm>
                            <a:off x="10490" y="1060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353"/>
                        <wps:cNvCnPr>
                          <a:cxnSpLocks noChangeShapeType="1"/>
                        </wps:cNvCnPr>
                        <wps:spPr bwMode="auto">
                          <a:xfrm>
                            <a:off x="9639" y="1060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354"/>
                        <wps:cNvCnPr>
                          <a:cxnSpLocks noChangeShapeType="1"/>
                        </wps:cNvCnPr>
                        <wps:spPr bwMode="auto">
                          <a:xfrm>
                            <a:off x="1134" y="1117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355"/>
                        <wps:cNvCnPr>
                          <a:cxnSpLocks noChangeShapeType="1"/>
                        </wps:cNvCnPr>
                        <wps:spPr bwMode="auto">
                          <a:xfrm>
                            <a:off x="1135" y="10887"/>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357"/>
                        <wps:cNvCnPr>
                          <a:cxnSpLocks noChangeShapeType="1"/>
                        </wps:cNvCnPr>
                        <wps:spPr bwMode="auto">
                          <a:xfrm>
                            <a:off x="1134" y="97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358"/>
                        <wps:cNvCnPr>
                          <a:cxnSpLocks noChangeShapeType="1"/>
                        </wps:cNvCnPr>
                        <wps:spPr bwMode="auto">
                          <a:xfrm>
                            <a:off x="1134" y="10319"/>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359"/>
                        <wps:cNvCnPr>
                          <a:cxnSpLocks noChangeShapeType="1"/>
                        </wps:cNvCnPr>
                        <wps:spPr bwMode="auto">
                          <a:xfrm>
                            <a:off x="1135" y="9470"/>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360"/>
                        <wps:cNvCnPr>
                          <a:cxnSpLocks noChangeShapeType="1"/>
                        </wps:cNvCnPr>
                        <wps:spPr bwMode="auto">
                          <a:xfrm>
                            <a:off x="1701" y="9187"/>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361"/>
                        <wps:cNvCnPr>
                          <a:cxnSpLocks noChangeShapeType="1"/>
                        </wps:cNvCnPr>
                        <wps:spPr bwMode="auto">
                          <a:xfrm>
                            <a:off x="2268" y="9185"/>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362"/>
                        <wps:cNvCnPr>
                          <a:cxnSpLocks noChangeShapeType="1"/>
                        </wps:cNvCnPr>
                        <wps:spPr bwMode="auto">
                          <a:xfrm>
                            <a:off x="3402" y="9187"/>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363"/>
                        <wps:cNvCnPr>
                          <a:cxnSpLocks noChangeShapeType="1"/>
                        </wps:cNvCnPr>
                        <wps:spPr bwMode="auto">
                          <a:xfrm>
                            <a:off x="2835" y="9186"/>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8" name="AutoShape 364"/>
                        <wps:cNvCnPr>
                          <a:cxnSpLocks noChangeShapeType="1"/>
                        </wps:cNvCnPr>
                        <wps:spPr bwMode="auto">
                          <a:xfrm>
                            <a:off x="4253" y="9187"/>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354"/>
                        <wps:cNvCnPr>
                          <a:cxnSpLocks noChangeShapeType="1"/>
                        </wps:cNvCnPr>
                        <wps:spPr bwMode="auto">
                          <a:xfrm>
                            <a:off x="1134" y="11453"/>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354"/>
                        <wps:cNvCnPr>
                          <a:cxnSpLocks noChangeShapeType="1"/>
                        </wps:cNvCnPr>
                        <wps:spPr bwMode="auto">
                          <a:xfrm>
                            <a:off x="1134" y="11737"/>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AutoShape 354"/>
                        <wps:cNvCnPr>
                          <a:cxnSpLocks noChangeShapeType="1"/>
                        </wps:cNvCnPr>
                        <wps:spPr bwMode="auto">
                          <a:xfrm>
                            <a:off x="1134" y="12020"/>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357"/>
                        <wps:cNvCnPr>
                          <a:cxnSpLocks noChangeShapeType="1"/>
                        </wps:cNvCnPr>
                        <wps:spPr bwMode="auto">
                          <a:xfrm>
                            <a:off x="1134" y="100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350"/>
                        <wps:cNvCnPr>
                          <a:cxnSpLocks noChangeShapeType="1"/>
                        </wps:cNvCnPr>
                        <wps:spPr bwMode="auto">
                          <a:xfrm>
                            <a:off x="4818" y="9752"/>
                            <a:ext cx="68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4C23D4B" id="Group 179" o:spid="_x0000_s1061" style="position:absolute;left:0;text-align:left;margin-left:651.95pt;margin-top:667.9pt;width:524.6pt;height:156pt;z-index:251654144;mso-position-horizontal-relative:page;mso-position-vertical-relative:page" coordorigin="1132,9072" coordsize="1049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">
              <v:shapetype id="_x0000_t202" coordsize="21600,21600" o:spt="202" path="m,l,21600r21600,l21600,xe">
                <v:stroke joinstyle="miter"/>
                <v:path gradientshapeok="t" o:connecttype="rect"/>
              </v:shapetype>
              <v:shape id="Text Box 326" o:spid="_x0000_s1062" type="#_x0000_t202" style="position:absolute;left:8789;top:11340;width:2833;height: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">
                <v:textbox inset="0,0,0,0">
                  <w:txbxContent>
                    <w:p w14:paraId="645E4508" w14:textId="46CC9EAA" w:rsidR="006E747B" w:rsidRPr="00942A0D" w:rsidRDefault="006E747B" w:rsidP="007C3CBA">
                      <w:pPr>
                        <w:autoSpaceDE w:val="0"/>
                        <w:autoSpaceDN w:val="0"/>
                        <w:adjustRightInd w:val="0"/>
                        <w:ind w:left="0" w:right="0"/>
                        <w:jc w:val="center"/>
                        <w:rPr>
                          <w:rFonts w:ascii="GOST type A" w:eastAsia="Calibri" w:hAnsi="GOST type A" w:cs="ISOCPEUR"/>
                          <w:iCs/>
                          <w:color w:val="000000"/>
                          <w:sz w:val="28"/>
                          <w:szCs w:val="28"/>
                        </w:rPr>
                      </w:pPr>
                      <w:r>
                        <w:rPr>
                          <w:rFonts w:ascii="GOST type A" w:eastAsia="Calibri" w:hAnsi="GOST type A" w:cs="ISOCPEUR"/>
                          <w:iCs/>
                          <w:color w:val="000000"/>
                          <w:sz w:val="28"/>
                          <w:szCs w:val="28"/>
                        </w:rPr>
                        <w:t xml:space="preserve"> </w:t>
                      </w:r>
                      <w:r w:rsidRPr="008F7588">
                        <w:rPr>
                          <w:rFonts w:eastAsia="Calibri"/>
                          <w:noProof/>
                        </w:rPr>
                        <w:drawing>
                          <wp:inline distT="0" distB="0" distL="0" distR="0" wp14:anchorId="53FE788E" wp14:editId="0CD447A1">
                            <wp:extent cx="155257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238125"/>
                                    </a:xfrm>
                                    <a:prstGeom prst="rect">
                                      <a:avLst/>
                                    </a:prstGeom>
                                    <a:noFill/>
                                    <a:ln>
                                      <a:noFill/>
                                    </a:ln>
                                  </pic:spPr>
                                </pic:pic>
                              </a:graphicData>
                            </a:graphic>
                          </wp:inline>
                        </w:drawing>
                      </w:r>
                    </w:p>
                  </w:txbxContent>
                </v:textbox>
              </v:shape>
              <v:shape id="Text Box 327" o:spid="_x0000_s1063" type="#_x0000_t202" style="position:absolute;left:4820;top:10492;width:3969;height: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">
                <v:textbox inset="0,0,0,0">
                  <w:txbxContent>
                    <w:p w14:paraId="69B2DB05" w14:textId="6627A787" w:rsidR="006E747B" w:rsidRPr="002F4196" w:rsidRDefault="006E747B" w:rsidP="002F4196">
                      <w:pPr>
                        <w:autoSpaceDE w:val="0"/>
                        <w:autoSpaceDN w:val="0"/>
                        <w:adjustRightInd w:val="0"/>
                        <w:ind w:left="0" w:right="0"/>
                        <w:jc w:val="center"/>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Система пожарной сигнализации. Система оповещения и управления эвакуацией людей при пожаре</w:t>
                      </w:r>
                    </w:p>
                  </w:txbxContent>
                </v:textbox>
              </v:shape>
              <v:shape id="Text Box 327" o:spid="_x0000_s1064" type="#_x0000_t202" style="position:absolute;left:4820;top:11340;width:3969;height: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">
                <v:textbox inset="0,0,0,0">
                  <w:txbxContent>
                    <w:p w14:paraId="631A38FE" w14:textId="1057A7EC" w:rsidR="006E747B" w:rsidRPr="008A2F48" w:rsidRDefault="006E747B" w:rsidP="00942A0D">
                      <w:pPr>
                        <w:autoSpaceDE w:val="0"/>
                        <w:autoSpaceDN w:val="0"/>
                        <w:adjustRightInd w:val="0"/>
                        <w:ind w:left="0" w:right="0"/>
                        <w:jc w:val="center"/>
                        <w:rPr>
                          <w:rFonts w:ascii="ISOCPEUR" w:eastAsia="Calibri" w:hAnsi="ISOCPEUR" w:cs="ISOCPEUR"/>
                          <w:i/>
                          <w:iCs/>
                          <w:color w:val="000000"/>
                          <w:sz w:val="28"/>
                          <w:szCs w:val="28"/>
                        </w:rPr>
                      </w:pPr>
                      <w:r>
                        <w:rPr>
                          <w:rFonts w:ascii="ISOCPEUR" w:eastAsia="Calibri" w:hAnsi="ISOCPEUR" w:cs="ISOCPEUR"/>
                          <w:i/>
                          <w:iCs/>
                          <w:color w:val="000000"/>
                          <w:sz w:val="28"/>
                          <w:szCs w:val="28"/>
                        </w:rPr>
                        <w:t>Общие данные</w:t>
                      </w:r>
                    </w:p>
                  </w:txbxContent>
                </v:textbox>
              </v:shape>
              <v:shape id="Text Box 334" o:spid="_x0000_s1065" type="#_x0000_t202" style="position:absolute;left:10490;top:10773;width:1134;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">
                <v:textbox inset="0,0,0,0">
                  <w:txbxContent>
                    <w:p w14:paraId="01AF7C61" w14:textId="243B1869" w:rsidR="006E747B" w:rsidRPr="008A2F48" w:rsidRDefault="006E747B" w:rsidP="00942375">
                      <w:pPr>
                        <w:jc w:val="center"/>
                        <w:rPr>
                          <w:rFonts w:ascii="ISOCPEUR" w:eastAsia="Calibri" w:hAnsi="ISOCPEUR" w:cs="ISOCPEUR"/>
                          <w:i/>
                          <w:iCs/>
                          <w:color w:val="000000"/>
                        </w:rPr>
                      </w:pPr>
                      <w:r>
                        <w:rPr>
                          <w:rFonts w:ascii="ISOCPEUR" w:eastAsia="Calibri" w:hAnsi="ISOCPEUR" w:cs="ISOCPEUR"/>
                          <w:i/>
                          <w:iCs/>
                          <w:color w:val="000000"/>
                        </w:rPr>
                        <w:t>4</w:t>
                      </w:r>
                    </w:p>
                  </w:txbxContent>
                </v:textbox>
              </v:shape>
              <v:shape id="Text Box 333" o:spid="_x0000_s1066" type="#_x0000_t202" style="position:absolute;left:9639;top:10773;width:84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">
                <v:textbox inset="0,0,0,0">
                  <w:txbxContent>
                    <w:p w14:paraId="63B9BA46" w14:textId="45E8A15B" w:rsidR="006E747B" w:rsidRPr="008A2F48" w:rsidRDefault="006E747B" w:rsidP="00942375">
                      <w:pPr>
                        <w:jc w:val="center"/>
                        <w:rPr>
                          <w:rFonts w:ascii="ISOCPEUR" w:eastAsia="Calibri" w:hAnsi="ISOCPEUR" w:cs="ISOCPEUR"/>
                          <w:i/>
                          <w:iCs/>
                          <w:color w:val="000000"/>
                        </w:rPr>
                      </w:pPr>
                      <w:r>
                        <w:rPr>
                          <w:rFonts w:ascii="ISOCPEUR" w:eastAsia="Calibri" w:hAnsi="ISOCPEUR" w:cs="ISOCPEUR"/>
                          <w:i/>
                          <w:iCs/>
                          <w:color w:val="000000"/>
                        </w:rPr>
                        <w:t>1</w:t>
                      </w:r>
                    </w:p>
                  </w:txbxContent>
                </v:textbox>
              </v:shape>
              <v:shape id="Text Box 173" o:spid="_x0000_s1067" type="#_x0000_t202" style="position:absolute;left:8789;top:10773;width:84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">
                <v:textbox inset="0,0,0,0">
                  <w:txbxContent>
                    <w:p w14:paraId="1BDA1FA5" w14:textId="77777777" w:rsidR="006E747B" w:rsidRPr="008A2F48" w:rsidRDefault="006E747B" w:rsidP="008A2F48">
                      <w:pPr>
                        <w:jc w:val="center"/>
                        <w:rPr>
                          <w:rFonts w:ascii="ISOCPEUR" w:eastAsia="Calibri" w:hAnsi="ISOCPEUR" w:cs="ISOCPEUR"/>
                          <w:i/>
                          <w:iCs/>
                          <w:color w:val="000000"/>
                        </w:rPr>
                      </w:pPr>
                      <w:r w:rsidRPr="008A2F48">
                        <w:rPr>
                          <w:rFonts w:ascii="ISOCPEUR" w:eastAsia="Calibri" w:hAnsi="ISOCPEUR" w:cs="ISOCPEUR"/>
                          <w:i/>
                          <w:iCs/>
                          <w:color w:val="000000"/>
                        </w:rPr>
                        <w:t>Р</w:t>
                      </w:r>
                    </w:p>
                  </w:txbxContent>
                </v:textbox>
              </v:shape>
              <v:shape id="Text Box 331" o:spid="_x0000_s1068" type="#_x0000_t202" style="position:absolute;left:10490;top:10490;width:1134;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">
                <v:textbox inset="0,0,0,0">
                  <w:txbxContent>
                    <w:p w14:paraId="0FA3D80D"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Листов</w:t>
                      </w:r>
                    </w:p>
                  </w:txbxContent>
                </v:textbox>
              </v:shape>
              <v:shape id="Text Box 330" o:spid="_x0000_s1069" type="#_x0000_t202" style="position:absolute;left:9639;top:10490;width:849;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">
                <v:textbox inset="0,0,0,0">
                  <w:txbxContent>
                    <w:p w14:paraId="05C212B1"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w:t>
                      </w:r>
                    </w:p>
                  </w:txbxContent>
                </v:textbox>
              </v:shape>
              <v:shape id="Text Box 329" o:spid="_x0000_s1070" type="#_x0000_t202" style="position:absolute;left:8789;top:10490;width:849;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">
                <v:textbox inset="0,0,0,0">
                  <w:txbxContent>
                    <w:p w14:paraId="02B33BB0" w14:textId="77777777" w:rsidR="006E747B" w:rsidRPr="008A2F48" w:rsidRDefault="006E747B" w:rsidP="00942A0D">
                      <w:pPr>
                        <w:jc w:val="left"/>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Стадия</w:t>
                      </w:r>
                    </w:p>
                  </w:txbxContent>
                </v:textbox>
              </v:shape>
              <v:shape id="Text Box 366" o:spid="_x0000_s1071" type="#_x0000_t202" style="position:absolute;left:4253;top:9923;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">
                <v:textbox inset="0,0,0,0">
                  <w:txbxContent>
                    <w:p w14:paraId="3C5D4EB0" w14:textId="77777777" w:rsidR="006E747B" w:rsidRPr="00391F59" w:rsidRDefault="006E747B" w:rsidP="00753F5C">
                      <w:pPr>
                        <w:ind w:left="0" w:right="0"/>
                        <w:jc w:val="center"/>
                        <w:rPr>
                          <w:sz w:val="20"/>
                          <w:szCs w:val="20"/>
                        </w:rPr>
                      </w:pPr>
                    </w:p>
                  </w:txbxContent>
                </v:textbox>
              </v:shape>
              <v:shape id="Text Box 319" o:spid="_x0000_s1072" type="#_x0000_t202" style="position:absolute;left:4252;top:11339;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">
                <v:textbox inset="0,0,0,0">
                  <w:txbxContent>
                    <w:p w14:paraId="4932D468" w14:textId="5DBE82F5" w:rsidR="006E747B" w:rsidRPr="004139DC" w:rsidRDefault="006E747B" w:rsidP="004139DC">
                      <w:pPr>
                        <w:ind w:left="0"/>
                        <w:jc w:val="left"/>
                        <w:rPr>
                          <w:rFonts w:ascii="ISOCPEUR" w:eastAsia="Calibri" w:hAnsi="ISOCPEUR" w:cs="ISOCPEUR"/>
                          <w:i/>
                          <w:color w:val="000000"/>
                          <w:sz w:val="18"/>
                          <w:szCs w:val="18"/>
                        </w:rPr>
                      </w:pPr>
                      <w:r>
                        <w:rPr>
                          <w:rFonts w:ascii="ISOCPEUR" w:eastAsia="Calibri" w:hAnsi="ISOCPEUR" w:cs="ISOCPEUR"/>
                          <w:i/>
                          <w:color w:val="000000"/>
                          <w:sz w:val="18"/>
                          <w:szCs w:val="18"/>
                        </w:rPr>
                        <w:t xml:space="preserve"> </w:t>
                      </w:r>
                      <w:r w:rsidRPr="004139DC">
                        <w:rPr>
                          <w:rFonts w:ascii="ISOCPEUR" w:eastAsia="Calibri" w:hAnsi="ISOCPEUR" w:cs="ISOCPEUR"/>
                          <w:i/>
                          <w:color w:val="000000"/>
                          <w:sz w:val="18"/>
                          <w:szCs w:val="18"/>
                        </w:rPr>
                        <w:t>05.26</w:t>
                      </w:r>
                    </w:p>
                    <w:p w14:paraId="42A63ED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v:textbox>
              </v:shape>
              <v:shape id="Text Box 319" o:spid="_x0000_s1073" type="#_x0000_t202" style="position:absolute;left:4253;top:11624;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">
                <v:textbox inset="0,0,0,0">
                  <w:txbxContent>
                    <w:p w14:paraId="1F4BEA06" w14:textId="77777777" w:rsidR="006E747B" w:rsidRPr="00EA5EC9" w:rsidRDefault="006E747B" w:rsidP="00D344F4">
                      <w:pPr>
                        <w:rPr>
                          <w:sz w:val="20"/>
                          <w:szCs w:val="20"/>
                        </w:rPr>
                      </w:pPr>
                    </w:p>
                  </w:txbxContent>
                </v:textbox>
              </v:shape>
              <v:shape id="Text Box 319" o:spid="_x0000_s1074" type="#_x0000_t202" style="position:absolute;left:4252;top:1190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">
                <v:textbox inset="0,0,0,0">
                  <w:txbxContent>
                    <w:p w14:paraId="2B7C276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v:textbox>
              </v:shape>
              <v:shape id="Text Box 319" o:spid="_x0000_s1075" type="#_x0000_t202" style="position:absolute;left:4253;top:1105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">
                <v:textbox inset="0,0,0,0">
                  <w:txbxContent>
                    <w:p w14:paraId="4A0F5163"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2B5141E7" w14:textId="48B20E31" w:rsidR="006E747B" w:rsidRPr="00141ED7" w:rsidRDefault="006E747B" w:rsidP="00141ED7">
                      <w:pPr>
                        <w:jc w:val="left"/>
                        <w:rPr>
                          <w:rFonts w:ascii="GOST type A" w:eastAsia="Calibri" w:hAnsi="GOST type A" w:cs="ISOCPEUR"/>
                          <w:iCs/>
                          <w:color w:val="000000"/>
                          <w:sz w:val="20"/>
                          <w:szCs w:val="20"/>
                        </w:rPr>
                      </w:pPr>
                    </w:p>
                  </w:txbxContent>
                </v:textbox>
              </v:shape>
              <v:shape id="Text Box 319" o:spid="_x0000_s1076" type="#_x0000_t202" style="position:absolute;left:4253;top:10773;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">
                <v:textbox inset="0,0,0,0">
                  <w:txbxContent>
                    <w:p w14:paraId="7B2B42DD"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02C1CBD9" w14:textId="45B118A3" w:rsidR="006E747B" w:rsidRPr="00141ED7" w:rsidRDefault="006E747B" w:rsidP="0077249C">
                      <w:pPr>
                        <w:jc w:val="left"/>
                        <w:rPr>
                          <w:rFonts w:ascii="GOST type A" w:eastAsia="Calibri" w:hAnsi="GOST type A" w:cs="ISOCPEUR"/>
                          <w:iCs/>
                          <w:color w:val="000000"/>
                          <w:sz w:val="20"/>
                          <w:szCs w:val="20"/>
                        </w:rPr>
                      </w:pPr>
                    </w:p>
                  </w:txbxContent>
                </v:textbox>
              </v:shape>
              <v:shape id="Text Box 319" o:spid="_x0000_s1077" type="#_x0000_t202" style="position:absolute;left:4253;top:10490;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">
                <v:textbox inset="0,0,0,0">
                  <w:txbxContent>
                    <w:p w14:paraId="60C6BB6D" w14:textId="2A8AB56E"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bookmarkStart w:id="18" w:name="_Hlk230015890"/>
                      <w:bookmarkStart w:id="19" w:name="_Hlk230015891"/>
                      <w:bookmarkStart w:id="20" w:name="_Hlk230015896"/>
                      <w:bookmarkStart w:id="21" w:name="_Hlk230015897"/>
                      <w:bookmarkStart w:id="22" w:name="_Hlk230015900"/>
                      <w:bookmarkStart w:id="23" w:name="_Hlk230015901"/>
                      <w:bookmarkStart w:id="24" w:name="_Hlk230015904"/>
                      <w:bookmarkStart w:id="25" w:name="_Hlk230015905"/>
                      <w:bookmarkStart w:id="26" w:name="_Hlk230015906"/>
                      <w:bookmarkStart w:id="27" w:name="_Hlk230015907"/>
                      <w:r w:rsidRPr="004139DC">
                        <w:rPr>
                          <w:rFonts w:ascii="ISOCPEUR" w:eastAsia="Calibri" w:hAnsi="ISOCPEUR" w:cs="ISOCPEUR"/>
                          <w:i/>
                          <w:color w:val="000000"/>
                          <w:sz w:val="18"/>
                          <w:szCs w:val="18"/>
                        </w:rPr>
                        <w:t>05.26</w:t>
                      </w:r>
                      <w:bookmarkEnd w:id="18"/>
                      <w:bookmarkEnd w:id="19"/>
                      <w:bookmarkEnd w:id="20"/>
                      <w:bookmarkEnd w:id="21"/>
                      <w:bookmarkEnd w:id="22"/>
                      <w:bookmarkEnd w:id="23"/>
                      <w:bookmarkEnd w:id="24"/>
                      <w:bookmarkEnd w:id="25"/>
                      <w:bookmarkEnd w:id="26"/>
                      <w:bookmarkEnd w:id="27"/>
                    </w:p>
                  </w:txbxContent>
                </v:textbox>
              </v:shape>
              <v:shape id="Text Box 344" o:spid="_x0000_s1078" type="#_x0000_t202" style="position:absolute;left:2266;top:11625;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">
                <v:textbox inset="0,0,0,0">
                  <w:txbxContent>
                    <w:p w14:paraId="060DFABB" w14:textId="77777777" w:rsidR="006E747B" w:rsidRPr="008B19C8" w:rsidRDefault="006E747B" w:rsidP="00942375">
                      <w:pPr>
                        <w:rPr>
                          <w:rFonts w:ascii="ISOCPEUR" w:hAnsi="ISOCPEUR"/>
                          <w:i/>
                          <w:sz w:val="22"/>
                          <w:szCs w:val="22"/>
                        </w:rPr>
                      </w:pPr>
                    </w:p>
                  </w:txbxContent>
                </v:textbox>
              </v:shape>
              <v:shape id="Text Box 344" o:spid="_x0000_s1079" type="#_x0000_t202" style="position:absolute;left:2266;top:11906;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">
                <v:textbox inset="0,0,0,0">
                  <w:txbxContent>
                    <w:p w14:paraId="1B597ECC" w14:textId="0E0DBE5A" w:rsidR="006E747B" w:rsidRPr="00942A0D" w:rsidRDefault="006E747B" w:rsidP="0077249C">
                      <w:pPr>
                        <w:jc w:val="left"/>
                        <w:rPr>
                          <w:rFonts w:ascii="GOST type A" w:eastAsia="Calibri" w:hAnsi="GOST type A" w:cs="ISOCPEUR"/>
                          <w:iCs/>
                          <w:color w:val="000000"/>
                          <w:sz w:val="28"/>
                          <w:szCs w:val="28"/>
                        </w:rPr>
                      </w:pPr>
                    </w:p>
                  </w:txbxContent>
                </v:textbox>
              </v:shape>
              <v:shape id="Text Box 344" o:spid="_x0000_s1080" type="#_x0000_t202" style="position:absolute;left:2266;top:11342;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">
                <v:textbox inset="0,0,0,0">
                  <w:txbxContent>
                    <w:p w14:paraId="72ED7077" w14:textId="7D29E8D6"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Сидоров</w:t>
                      </w:r>
                    </w:p>
                  </w:txbxContent>
                </v:textbox>
              </v:shape>
              <v:shape id="Text Box 344" o:spid="_x0000_s1081" type="#_x0000_t202" style="position:absolute;left:2266;top:11057;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">
                <v:textbox inset="0,0,0,0">
                  <w:txbxContent>
                    <w:p w14:paraId="1D8DCD38" w14:textId="2DC21CFC" w:rsidR="006E747B" w:rsidRPr="002F4196" w:rsidRDefault="006E747B" w:rsidP="002F4196">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v:textbox>
              </v:shape>
              <v:shape id="Text Box 344" o:spid="_x0000_s1082" type="#_x0000_t202" style="position:absolute;left:2266;top:10773;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">
                <v:textbox inset="0,0,0,0">
                  <w:txbxContent>
                    <w:p w14:paraId="6D361FB5" w14:textId="3EC9DE81"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v:textbox>
              </v:shape>
              <v:shape id="Text Box 340" o:spid="_x0000_s1083" type="#_x0000_t202" style="position:absolute;left:2268;top:10490;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">
                <v:textbox inset="0,0,0,0">
                  <w:txbxContent>
                    <w:p w14:paraId="3E0BB8DD" w14:textId="2D840FF7"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Иванов</w:t>
                      </w:r>
                    </w:p>
                  </w:txbxContent>
                </v:textbox>
              </v:shape>
              <v:shape id="Text Box 339" o:spid="_x0000_s1084" type="#_x0000_t202" style="position:absolute;left:1132;top:11057;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">
                <v:textbox inset="0,0,0,0">
                  <w:txbxContent>
                    <w:p w14:paraId="608FB0F4" w14:textId="7B491C00"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r w:rsidRPr="002F4196">
                        <w:rPr>
                          <w:rFonts w:ascii="ISOCPEUR" w:eastAsia="Calibri" w:hAnsi="ISOCPEUR" w:cs="ISOCPEUR"/>
                          <w:i/>
                          <w:iCs/>
                          <w:color w:val="000000"/>
                          <w:sz w:val="22"/>
                          <w:szCs w:val="22"/>
                        </w:rPr>
                        <w:t>Н.контр.</w:t>
                      </w:r>
                    </w:p>
                    <w:p w14:paraId="739D4D6C" w14:textId="77777777" w:rsidR="006E747B" w:rsidRPr="00A177C2" w:rsidRDefault="006E747B" w:rsidP="00942375">
                      <w:pPr>
                        <w:rPr>
                          <w:rFonts w:ascii="GOST type B" w:hAnsi="GOST type B" w:cs="Arial"/>
                          <w:sz w:val="20"/>
                          <w:szCs w:val="20"/>
                        </w:rPr>
                      </w:pPr>
                    </w:p>
                  </w:txbxContent>
                </v:textbox>
              </v:shape>
              <v:shape id="Text Box 339" o:spid="_x0000_s1085" type="#_x0000_t202" style="position:absolute;left:1134;top:11342;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">
                <v:textbox inset="0,0,0,0">
                  <w:txbxContent>
                    <w:p w14:paraId="73600848" w14:textId="5C8E9C4D" w:rsidR="006E747B" w:rsidRPr="002F4196" w:rsidRDefault="006E747B" w:rsidP="002F4196">
                      <w:pPr>
                        <w:jc w:val="left"/>
                        <w:rPr>
                          <w:rFonts w:ascii="ISOCPEUR" w:eastAsia="Calibri" w:hAnsi="ISOCPEUR" w:cs="ISOCPEUR"/>
                          <w:i/>
                          <w:iCs/>
                          <w:color w:val="000000"/>
                          <w:sz w:val="22"/>
                          <w:szCs w:val="22"/>
                        </w:rPr>
                      </w:pPr>
                      <w:r>
                        <w:rPr>
                          <w:rFonts w:ascii="ISOCPEUR" w:eastAsia="Calibri" w:hAnsi="ISOCPEUR" w:cs="ISOCPEUR"/>
                          <w:i/>
                          <w:iCs/>
                          <w:color w:val="000000"/>
                          <w:sz w:val="22"/>
                          <w:szCs w:val="22"/>
                        </w:rPr>
                        <w:t xml:space="preserve"> </w:t>
                      </w:r>
                      <w:r w:rsidRPr="002F4196">
                        <w:rPr>
                          <w:rFonts w:ascii="ISOCPEUR" w:eastAsia="Calibri" w:hAnsi="ISOCPEUR" w:cs="ISOCPEUR"/>
                          <w:i/>
                          <w:iCs/>
                          <w:color w:val="000000"/>
                          <w:sz w:val="22"/>
                          <w:szCs w:val="22"/>
                        </w:rPr>
                        <w:t>ГИП</w:t>
                      </w:r>
                    </w:p>
                  </w:txbxContent>
                </v:textbox>
              </v:shape>
              <v:shape id="Text Box 339" o:spid="_x0000_s1086" type="#_x0000_t202" style="position:absolute;left:1134;top:11907;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">
                <v:textbox inset="0,0,0,0">
                  <w:txbxContent>
                    <w:p w14:paraId="4E03B44A" w14:textId="77777777" w:rsidR="006E747B" w:rsidRDefault="006E747B"/>
                  </w:txbxContent>
                </v:textbox>
              </v:shape>
              <v:shape id="Text Box 338" o:spid="_x0000_s1087" type="#_x0000_t202" style="position:absolute;left:1134;top:11624;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">
                <v:textbox inset="0,0,0,0">
                  <w:txbxContent>
                    <w:p w14:paraId="0D288321" w14:textId="77777777" w:rsidR="006E747B" w:rsidRPr="008B19C8" w:rsidRDefault="006E747B" w:rsidP="008B19C8">
                      <w:pPr>
                        <w:ind w:left="0" w:right="0"/>
                        <w:jc w:val="left"/>
                        <w:rPr>
                          <w:rFonts w:ascii="ISOCPEUR" w:hAnsi="ISOCPEUR"/>
                          <w:i/>
                          <w:sz w:val="22"/>
                          <w:szCs w:val="22"/>
                        </w:rPr>
                      </w:pPr>
                    </w:p>
                  </w:txbxContent>
                </v:textbox>
              </v:shape>
              <v:shape id="Text Box 336" o:spid="_x0000_s1088" type="#_x0000_t202" style="position:absolute;left:1134;top:10773;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">
                <v:textbox inset="0,0,0,0">
                  <w:txbxContent>
                    <w:p w14:paraId="6523A915" w14:textId="4BA6B17D"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r w:rsidRPr="002F4196">
                        <w:rPr>
                          <w:rFonts w:ascii="ISOCPEUR" w:eastAsia="Calibri" w:hAnsi="ISOCPEUR" w:cs="ISOCPEUR"/>
                          <w:i/>
                          <w:iCs/>
                          <w:color w:val="000000"/>
                          <w:sz w:val="22"/>
                          <w:szCs w:val="22"/>
                        </w:rPr>
                        <w:t>Проверил</w:t>
                      </w:r>
                    </w:p>
                    <w:p w14:paraId="0C237508" w14:textId="0AF817FE" w:rsidR="006E747B" w:rsidRPr="00942A0D" w:rsidRDefault="006E747B" w:rsidP="0077249C">
                      <w:pPr>
                        <w:jc w:val="left"/>
                        <w:rPr>
                          <w:rFonts w:ascii="GOST type A" w:eastAsia="Calibri" w:hAnsi="GOST type A" w:cs="ISOCPEUR"/>
                          <w:iCs/>
                          <w:color w:val="000000"/>
                          <w:sz w:val="28"/>
                          <w:szCs w:val="28"/>
                        </w:rPr>
                      </w:pPr>
                    </w:p>
                  </w:txbxContent>
                </v:textbox>
              </v:shape>
              <v:shape id="Text Box 335" o:spid="_x0000_s1089" type="#_x0000_t202" style="position:absolute;left:1134;top:10490;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">
                <v:textbox inset="0,0,0,0">
                  <w:txbxContent>
                    <w:p w14:paraId="0083C0C5" w14:textId="47244A93"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 xml:space="preserve"> Разраб</w:t>
                      </w:r>
                    </w:p>
                  </w:txbxContent>
                </v:textbox>
              </v:shape>
              <v:shape id="Text Box 328" o:spid="_x0000_s1090" type="#_x0000_t202" style="position:absolute;left:4820;top:9639;width:6803;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">
                <v:textbox inset="0,0,0,0">
                  <w:txbxContent>
                    <w:p w14:paraId="26C2B290" w14:textId="24312802" w:rsidR="006E747B" w:rsidRPr="001F002F" w:rsidRDefault="001F002F" w:rsidP="00172A38">
                      <w:pPr>
                        <w:autoSpaceDE w:val="0"/>
                        <w:autoSpaceDN w:val="0"/>
                        <w:adjustRightInd w:val="0"/>
                        <w:ind w:left="0" w:right="0"/>
                        <w:jc w:val="center"/>
                        <w:rPr>
                          <w:rFonts w:ascii="ISOCPEUR" w:eastAsia="Calibri" w:hAnsi="ISOCPEUR"/>
                          <w:i/>
                          <w:iCs/>
                          <w:color w:val="000000"/>
                          <w:sz w:val="22"/>
                          <w:szCs w:val="22"/>
                        </w:rPr>
                      </w:pPr>
                      <w:r w:rsidRPr="001F002F">
                        <w:rPr>
                          <w:rFonts w:ascii="ISOCPEUR" w:eastAsia="Calibri" w:hAnsi="ISOCPEUR" w:cs="ISOCPEUR"/>
                          <w:i/>
                          <w:iCs/>
                          <w:color w:val="000000"/>
                          <w:sz w:val="22"/>
                          <w:szCs w:val="22"/>
                        </w:rPr>
                        <w:t>Объект: Государственное бюджетное общеобразовательное учреждение города Санкт-Петербург "Школа № 0001", расположенное по адресу: город Санкт-Петербург, улица</w:t>
                      </w:r>
                      <w:r w:rsidRPr="001F002F">
                        <w:rPr>
                          <w:rFonts w:ascii="ISOCPEUR" w:eastAsia="Calibri" w:hAnsi="ISOCPEUR" w:cs="ISOCPEUR"/>
                          <w:i/>
                          <w:iCs/>
                          <w:color w:val="000000"/>
                        </w:rPr>
                        <w:t xml:space="preserve"> </w:t>
                      </w:r>
                      <w:r w:rsidRPr="001F002F">
                        <w:rPr>
                          <w:rFonts w:ascii="ISOCPEUR" w:eastAsia="Calibri" w:hAnsi="ISOCPEUR" w:cs="ISOCPEUR"/>
                          <w:i/>
                          <w:iCs/>
                          <w:color w:val="000000"/>
                          <w:sz w:val="22"/>
                          <w:szCs w:val="22"/>
                        </w:rPr>
                        <w:t>Сердобольская, дом 65</w:t>
                      </w:r>
                    </w:p>
                  </w:txbxContent>
                </v:textbox>
              </v:shape>
              <v:shape id="Text Box 328" o:spid="_x0000_s1091" type="#_x0000_t202" style="position:absolute;left:4820;top:9072;width:6803;height: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">
                <v:textbox inset="0,0,0,0">
                  <w:txbxContent>
                    <w:p w14:paraId="0BD1B19F" w14:textId="24334EE7" w:rsidR="006E747B" w:rsidRPr="008A2F48" w:rsidRDefault="006E747B" w:rsidP="008B19C8">
                      <w:pPr>
                        <w:autoSpaceDE w:val="0"/>
                        <w:autoSpaceDN w:val="0"/>
                        <w:adjustRightInd w:val="0"/>
                        <w:ind w:left="0" w:right="0"/>
                        <w:jc w:val="center"/>
                        <w:rPr>
                          <w:rFonts w:ascii="ISOCPEUR" w:eastAsia="Calibri" w:hAnsi="ISOCPEUR"/>
                          <w:i/>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29686E">
                        <w:rPr>
                          <w:rFonts w:ascii="ISOCPEUR" w:eastAsia="Calibri" w:hAnsi="ISOCPEUR" w:cs="ISOCPEUR"/>
                          <w:i/>
                          <w:iCs/>
                          <w:color w:val="000000"/>
                          <w:sz w:val="28"/>
                          <w:szCs w:val="28"/>
                        </w:rPr>
                        <w:t>ШК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v:textbox>
              </v:shape>
              <v:shape id="Text Box 324" o:spid="_x0000_s1092" type="#_x0000_t202" style="position:absolute;left:4253;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">
                <v:textbox inset="0,0,0,0">
                  <w:txbxContent>
                    <w:p w14:paraId="0A3FF3A1" w14:textId="77777777" w:rsidR="006E747B" w:rsidRPr="008A2F48" w:rsidRDefault="006E747B" w:rsidP="00FE238E">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Дата</w:t>
                      </w:r>
                    </w:p>
                  </w:txbxContent>
                </v:textbox>
              </v:shape>
              <v:shape id="Text Box 323" o:spid="_x0000_s1093" type="#_x0000_t202" style="position:absolute;left:3402;top:10206;width:851;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">
                <v:textbox inset="0,0,0,0">
                  <w:txbxContent>
                    <w:p w14:paraId="7D8A1285" w14:textId="77777777" w:rsidR="006E747B" w:rsidRPr="008A2F48" w:rsidRDefault="006E747B" w:rsidP="00FE238E">
                      <w:pPr>
                        <w:ind w:left="0" w:right="0"/>
                        <w:jc w:val="center"/>
                        <w:rPr>
                          <w:rFonts w:ascii="GOST type A" w:eastAsia="Calibri" w:hAnsi="GOST type A" w:cs="ISOCPEUR"/>
                          <w:i/>
                          <w:iCs/>
                          <w:color w:val="000000"/>
                          <w:sz w:val="20"/>
                          <w:szCs w:val="20"/>
                        </w:rPr>
                      </w:pPr>
                      <w:r w:rsidRPr="008A2F48">
                        <w:rPr>
                          <w:rFonts w:ascii="ISOCPEUR" w:eastAsia="Calibri" w:hAnsi="ISOCPEUR" w:cs="ISOCPEUR"/>
                          <w:i/>
                          <w:iCs/>
                          <w:color w:val="000000"/>
                          <w:sz w:val="20"/>
                          <w:szCs w:val="20"/>
                        </w:rPr>
                        <w:t>Подп</w:t>
                      </w:r>
                      <w:r w:rsidRPr="008A2F48">
                        <w:rPr>
                          <w:rFonts w:ascii="GOST type A" w:eastAsia="Calibri" w:hAnsi="GOST type A" w:cs="ISOCPEUR"/>
                          <w:i/>
                          <w:iCs/>
                          <w:color w:val="000000"/>
                          <w:sz w:val="20"/>
                          <w:szCs w:val="20"/>
                        </w:rPr>
                        <w:t>.</w:t>
                      </w:r>
                    </w:p>
                  </w:txbxContent>
                </v:textbox>
              </v:shape>
              <v:shape id="Text Box 322" o:spid="_x0000_s1094" type="#_x0000_t202" style="position:absolute;left:2835;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">
                <v:textbox inset="0,0,0,0">
                  <w:txbxContent>
                    <w:p w14:paraId="496AC910" w14:textId="77777777" w:rsidR="006E747B" w:rsidRPr="00FE238E" w:rsidRDefault="006E747B" w:rsidP="00737711">
                      <w:pPr>
                        <w:ind w:right="-23"/>
                        <w:jc w:val="center"/>
                        <w:rPr>
                          <w:rFonts w:ascii="GOST type A" w:eastAsia="Calibri" w:hAnsi="GOST type A" w:cs="ISOCPEUR"/>
                          <w:iCs/>
                          <w:color w:val="000000"/>
                          <w:sz w:val="20"/>
                          <w:szCs w:val="20"/>
                        </w:rPr>
                      </w:pPr>
                      <w:r w:rsidRPr="008A2F48">
                        <w:rPr>
                          <w:rFonts w:ascii="ISOCPEUR" w:eastAsia="Calibri" w:hAnsi="ISOCPEUR" w:cs="ISOCPEUR"/>
                          <w:i/>
                          <w:iCs/>
                          <w:color w:val="000000"/>
                          <w:sz w:val="20"/>
                          <w:szCs w:val="20"/>
                        </w:rPr>
                        <w:t>№док</w:t>
                      </w:r>
                      <w:r w:rsidRPr="00FE238E">
                        <w:rPr>
                          <w:rFonts w:ascii="GOST type A" w:eastAsia="Calibri" w:hAnsi="GOST type A" w:cs="ISOCPEUR"/>
                          <w:iCs/>
                          <w:color w:val="000000"/>
                          <w:sz w:val="20"/>
                          <w:szCs w:val="20"/>
                        </w:rPr>
                        <w:t>.</w:t>
                      </w:r>
                    </w:p>
                  </w:txbxContent>
                </v:textbox>
              </v:shape>
              <v:shape id="Text Box 321" o:spid="_x0000_s1095" type="#_x0000_t202" style="position:absolute;left:2268;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">
                <v:textbox inset="0,0,0,0">
                  <w:txbxContent>
                    <w:p w14:paraId="239A3F9D" w14:textId="77777777" w:rsidR="006E747B" w:rsidRPr="008A2F48" w:rsidRDefault="006E747B" w:rsidP="00FE238E">
                      <w:pPr>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Лист</w:t>
                      </w:r>
                    </w:p>
                  </w:txbxContent>
                </v:textbox>
              </v:shape>
              <v:shape id="Text Box 320" o:spid="_x0000_s1096" type="#_x0000_t202" style="position:absolute;left:1701;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">
                <v:textbox inset="0,.5mm,0,0">
                  <w:txbxContent>
                    <w:p w14:paraId="2D7B5CA7" w14:textId="77777777" w:rsidR="006E747B" w:rsidRPr="008A2F48" w:rsidRDefault="006E747B" w:rsidP="0010649F">
                      <w:pPr>
                        <w:ind w:left="0" w:right="0"/>
                        <w:jc w:val="center"/>
                        <w:rPr>
                          <w:rFonts w:ascii="ISOCPEUR" w:hAnsi="ISOCPEUR"/>
                          <w:i/>
                          <w:sz w:val="20"/>
                          <w:szCs w:val="20"/>
                        </w:rPr>
                      </w:pPr>
                      <w:r w:rsidRPr="008A2F48">
                        <w:rPr>
                          <w:rFonts w:ascii="ISOCPEUR" w:eastAsia="Calibri" w:hAnsi="ISOCPEUR" w:cs="ISOCPEUR"/>
                          <w:i/>
                          <w:iCs/>
                          <w:color w:val="000000"/>
                          <w:sz w:val="20"/>
                          <w:szCs w:val="20"/>
                        </w:rPr>
                        <w:t>Кол.уч</w:t>
                      </w:r>
                      <w:r w:rsidRPr="008A2F48">
                        <w:rPr>
                          <w:rFonts w:ascii="ISOCPEUR" w:hAnsi="ISOCPEUR"/>
                          <w:i/>
                          <w:sz w:val="20"/>
                          <w:szCs w:val="20"/>
                        </w:rPr>
                        <w:t>.</w:t>
                      </w:r>
                    </w:p>
                  </w:txbxContent>
                </v:textbox>
              </v:shape>
              <v:shape id="Text Box 325" o:spid="_x0000_s1097" type="#_x0000_t202" style="position:absolute;left:1134;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">
                <v:textbox inset="0,0,0,0">
                  <w:txbxContent>
                    <w:p w14:paraId="7FF6166B" w14:textId="77777777" w:rsidR="006E747B" w:rsidRPr="008A2F48" w:rsidRDefault="006E747B" w:rsidP="0010649F">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Изм.</w:t>
                      </w:r>
                    </w:p>
                  </w:txbxContent>
                </v:textbox>
              </v:shape>
              <v:group id="Group 142" o:spid="_x0000_s1098" style="position:absolute;left:1134;top:9072;width:10489;height:3120" coordorigin="1134,9185" coordsize="10489,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type id="_x0000_t32" coordsize="21600,21600" o:spt="32" o:oned="t" path="m,l21600,21600e" filled="f">
                  <v:path arrowok="t" fillok="f" o:connecttype="none"/>
                  <o:lock v:ext="edit" shapetype="t"/>
                </v:shapetype>
                <v:shape id="AutoShape 346" o:spid="_x0000_s1099" type="#_x0000_t32" style="position:absolute;left:4820;top:9186;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" strokeweight="1.5pt"/>
                <v:rect id="Rectangle 347" o:spid="_x0000_s1100" style="position:absolute;left:1134;top:9186;width:10488;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" filled="f" strokeweight="1.5pt"/>
                <v:shape id="AutoShape 348" o:spid="_x0000_s1101" type="#_x0000_t32" style="position:absolute;left:1134;top:10603;width:104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" strokeweight="1.5pt"/>
                <v:shape id="AutoShape 349" o:spid="_x0000_s1102" type="#_x0000_t32" style="position:absolute;left:8789;top:10603;width:1;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" strokeweight="1.5pt"/>
                <v:shape id="AutoShape 350" o:spid="_x0000_s1103" type="#_x0000_t32" style="position:absolute;left:4820;top:11453;width:680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" strokeweight="1.5pt"/>
                <v:shape id="AutoShape 351" o:spid="_x0000_s1104" type="#_x0000_t32" style="position:absolute;left:8789;top:10886;width:28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" strokeweight="1.5pt"/>
                <v:shape id="AutoShape 352" o:spid="_x0000_s1105" type="#_x0000_t32" style="position:absolute;left:10490;top:1060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" strokeweight="1.5pt"/>
                <v:shape id="AutoShape 353" o:spid="_x0000_s1106" type="#_x0000_t32" style="position:absolute;left:9639;top:1060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" strokeweight="1.5pt"/>
                <v:shape id="AutoShape 354" o:spid="_x0000_s1107" type="#_x0000_t32" style="position:absolute;left:1134;top:11171;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"/>
                <v:shape id="AutoShape 355" o:spid="_x0000_s1108" type="#_x0000_t32" style="position:absolute;left:1135;top:10887;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357" o:spid="_x0000_s1109" type="#_x0000_t32" style="position:absolute;left:1134;top:975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shape id="AutoShape 358" o:spid="_x0000_s1110" type="#_x0000_t32" style="position:absolute;left:1134;top:10319;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" strokeweight="1.5pt"/>
                <v:shape id="AutoShape 359" o:spid="_x0000_s1111" type="#_x0000_t32" style="position:absolute;left:1135;top:9470;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AutoShape 360" o:spid="_x0000_s1112" type="#_x0000_t32" style="position:absolute;left:1701;top:9187;width:0;height:14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" strokeweight="1.5pt"/>
                <v:shape id="AutoShape 361" o:spid="_x0000_s1113" type="#_x0000_t32" style="position:absolute;left:2268;top:9185;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" strokeweight="1.5pt"/>
                <v:shape id="AutoShape 362" o:spid="_x0000_s1114" type="#_x0000_t32" style="position:absolute;left:3402;top:9187;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" strokeweight="1.5pt"/>
                <v:shape id="AutoShape 363" o:spid="_x0000_s1115" type="#_x0000_t32" style="position:absolute;left:2835;top:9186;width:0;height:14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" strokeweight="1.5pt"/>
                <v:shape id="AutoShape 364" o:spid="_x0000_s1116" type="#_x0000_t32" style="position:absolute;left:4253;top:9187;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" strokeweight="1.5pt"/>
                <v:shape id="AutoShape 354" o:spid="_x0000_s1117" type="#_x0000_t32" style="position:absolute;left:1134;top:11453;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"/>
                <v:shape id="AutoShape 354" o:spid="_x0000_s1118" type="#_x0000_t32" style="position:absolute;left:1134;top:11737;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"/>
                <v:shape id="AutoShape 354" o:spid="_x0000_s1119" type="#_x0000_t32" style="position:absolute;left:1134;top:12020;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"/>
                <v:shape id="AutoShape 357" o:spid="_x0000_s1120" type="#_x0000_t32" style="position:absolute;left:1134;top:10036;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AutoShape 350" o:spid="_x0000_s1121" type="#_x0000_t32" style="position:absolute;left:4818;top:9752;width:680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" strokeweight="1.5pt"/>
              </v:group>
              <w10:wrap anchorx="page" anchory="page"/>
            </v:group>
          </w:pict>
        </mc:Fallback>
      </mc:AlternateContent>
    </w:r>
  </w:p>
  <w:p w14:paraId="75A6620B" w14:textId="77777777" w:rsidR="006E747B" w:rsidRDefault="006E747B">
    <w:pPr>
      <w:pStyle w:val="a5"/>
      <w:rPr>
        <w:rFonts w:ascii="GOST type B" w:hAnsi="GOST type B"/>
      </w:rPr>
    </w:pPr>
  </w:p>
  <w:p w14:paraId="0B0C4453" w14:textId="77777777" w:rsidR="006E747B" w:rsidRDefault="006E747B">
    <w:pPr>
      <w:pStyle w:val="a5"/>
      <w:rPr>
        <w:rFonts w:ascii="GOST type B" w:hAnsi="GOST type B"/>
      </w:rPr>
    </w:pPr>
  </w:p>
  <w:p w14:paraId="70A5CF3C" w14:textId="1A52C5BB" w:rsidR="006E747B" w:rsidRDefault="006E747B">
    <w:pPr>
      <w:pStyle w:val="a5"/>
      <w:rPr>
        <w:rFonts w:ascii="GOST type B" w:hAnsi="GOST type B"/>
      </w:rPr>
    </w:pPr>
  </w:p>
  <w:p w14:paraId="240C1BA6" w14:textId="7C2D1BBC" w:rsidR="006E747B" w:rsidRDefault="006E747B">
    <w:pPr>
      <w:pStyle w:val="a5"/>
      <w:rPr>
        <w:rFonts w:ascii="GOST type B" w:hAnsi="GOST type B"/>
      </w:rPr>
    </w:pPr>
  </w:p>
  <w:p w14:paraId="7F8D63AD" w14:textId="7F186580" w:rsidR="006E747B" w:rsidRPr="00693633" w:rsidRDefault="006E747B" w:rsidP="0077249C">
    <w:pPr>
      <w:pStyle w:val="a5"/>
      <w:tabs>
        <w:tab w:val="clear" w:pos="4677"/>
        <w:tab w:val="clear" w:pos="9355"/>
        <w:tab w:val="left" w:pos="14212"/>
      </w:tabs>
      <w:rPr>
        <w:rFonts w:ascii="GOST type B" w:hAnsi="GOST type B"/>
        <w:lang w:val="en-US"/>
      </w:rPr>
    </w:pPr>
    <w:r>
      <w:rPr>
        <w:rFonts w:ascii="GOST type B" w:hAnsi="GOST type B"/>
        <w:noProof/>
      </w:rPr>
      <mc:AlternateContent>
        <mc:Choice Requires="wpg">
          <w:drawing>
            <wp:anchor distT="0" distB="0" distL="114300" distR="114300" simplePos="0" relativeHeight="251660288" behindDoc="0" locked="0" layoutInCell="1" allowOverlap="1" wp14:anchorId="0AB646FB" wp14:editId="60C84BFF">
              <wp:simplePos x="0" y="0"/>
              <wp:positionH relativeFrom="page">
                <wp:posOffset>175895</wp:posOffset>
              </wp:positionH>
              <wp:positionV relativeFrom="page">
                <wp:posOffset>5060950</wp:posOffset>
              </wp:positionV>
              <wp:extent cx="539750" cy="2332355"/>
              <wp:effectExtent l="13970" t="12700" r="8255" b="7620"/>
              <wp:wrapNone/>
              <wp:docPr id="1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0" cy="2332355"/>
                        <a:chOff x="284" y="8049"/>
                        <a:chExt cx="850" cy="3688"/>
                      </a:xfrm>
                    </wpg:grpSpPr>
                    <wpg:grpSp>
                      <wpg:cNvPr id="14" name="Group 304"/>
                      <wpg:cNvGrpSpPr>
                        <a:grpSpLocks/>
                      </wpg:cNvGrpSpPr>
                      <wpg:grpSpPr bwMode="auto">
                        <a:xfrm>
                          <a:off x="284" y="8049"/>
                          <a:ext cx="850" cy="3688"/>
                          <a:chOff x="284" y="8049"/>
                          <a:chExt cx="850" cy="3688"/>
                        </a:xfrm>
                      </wpg:grpSpPr>
                      <wps:wsp>
                        <wps:cNvPr id="15" name="Rectangle 305"/>
                        <wps:cNvSpPr>
                          <a:spLocks noChangeArrowheads="1"/>
                        </wps:cNvSpPr>
                        <wps:spPr bwMode="auto">
                          <a:xfrm>
                            <a:off x="284" y="8052"/>
                            <a:ext cx="850" cy="3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306"/>
                        <wps:cNvCnPr>
                          <a:cxnSpLocks noChangeShapeType="1"/>
                        </wps:cNvCnPr>
                        <wps:spPr bwMode="auto">
                          <a:xfrm>
                            <a:off x="567" y="10604"/>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307"/>
                        <wps:cNvCnPr>
                          <a:cxnSpLocks noChangeShapeType="1"/>
                        </wps:cNvCnPr>
                        <wps:spPr bwMode="auto">
                          <a:xfrm>
                            <a:off x="851" y="8049"/>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308"/>
                        <wps:cNvCnPr>
                          <a:cxnSpLocks noChangeShapeType="1"/>
                        </wps:cNvCnPr>
                        <wps:spPr bwMode="auto">
                          <a:xfrm>
                            <a:off x="567" y="8049"/>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309"/>
                        <wps:cNvCnPr>
                          <a:cxnSpLocks noChangeShapeType="1"/>
                        </wps:cNvCnPr>
                        <wps:spPr bwMode="auto">
                          <a:xfrm>
                            <a:off x="284" y="8049"/>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310"/>
                        <wps:cNvCnPr>
                          <a:cxnSpLocks noChangeShapeType="1"/>
                        </wps:cNvCnPr>
                        <wps:spPr bwMode="auto">
                          <a:xfrm>
                            <a:off x="567" y="9470"/>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311"/>
                        <wps:cNvCnPr>
                          <a:cxnSpLocks noChangeShapeType="1"/>
                        </wps:cNvCnPr>
                        <wps:spPr bwMode="auto">
                          <a:xfrm>
                            <a:off x="567" y="8619"/>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Text Box 312"/>
                      <wps:cNvSpPr txBox="1">
                        <a:spLocks noChangeArrowheads="1"/>
                      </wps:cNvSpPr>
                      <wps:spPr bwMode="auto">
                        <a:xfrm>
                          <a:off x="284" y="8052"/>
                          <a:ext cx="283" cy="3685"/>
                        </a:xfrm>
                        <a:prstGeom prst="rect">
                          <a:avLst/>
                        </a:prstGeom>
                        <a:solidFill>
                          <a:srgbClr val="FFFFFF"/>
                        </a:solidFill>
                        <a:ln w="9525">
                          <a:solidFill>
                            <a:srgbClr val="000000"/>
                          </a:solidFill>
                          <a:miter lim="800000"/>
                          <a:headEnd/>
                          <a:tailEnd/>
                        </a:ln>
                      </wps:spPr>
                      <wps:txbx>
                        <w:txbxContent>
                          <w:p w14:paraId="5347C295" w14:textId="77777777" w:rsidR="006E747B" w:rsidRPr="008B19C8" w:rsidRDefault="006E747B" w:rsidP="008B19C8">
                            <w:pPr>
                              <w:ind w:left="0" w:right="0"/>
                              <w:jc w:val="left"/>
                              <w:rPr>
                                <w:rFonts w:ascii="ISOCPEUR" w:hAnsi="ISOCPEUR"/>
                                <w:i/>
                                <w:sz w:val="22"/>
                                <w:szCs w:val="22"/>
                              </w:rPr>
                            </w:pPr>
                            <w:r w:rsidRPr="008B19C8">
                              <w:rPr>
                                <w:rFonts w:ascii="ISOCPEUR" w:hAnsi="ISOCPEUR"/>
                                <w:i/>
                                <w:sz w:val="22"/>
                                <w:szCs w:val="22"/>
                              </w:rPr>
                              <w:t>Согласовано</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B646FB" id="Group 303" o:spid="_x0000_s1122" style="position:absolute;left:0;text-align:left;margin-left:13.85pt;margin-top:398.5pt;width:42.5pt;height:183.65pt;z-index:251660288;mso-position-horizontal-relative:page;mso-position-vertical-relative:page" coordorigin="284,8049" coordsize="850,3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">
              <v:group id="Group 304" o:spid="_x0000_s1123" style="position:absolute;left:284;top:8049;width:850;height:3688" coordorigin="284,8049" coordsize="850,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305" o:spid="_x0000_s1124" style="position:absolute;left:284;top:8052;width:850;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shape id="AutoShape 306" o:spid="_x0000_s1125" type="#_x0000_t32" style="position:absolute;left:567;top:1060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AutoShape 307" o:spid="_x0000_s1126" type="#_x0000_t32" style="position:absolute;left:851;top:8049;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AutoShape 308" o:spid="_x0000_s1127" type="#_x0000_t32" style="position:absolute;left:567;top:8049;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309" o:spid="_x0000_s1128" type="#_x0000_t32" style="position:absolute;left:284;top:8049;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310" o:spid="_x0000_s1129" type="#_x0000_t32" style="position:absolute;left:567;top:947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311" o:spid="_x0000_s1130" type="#_x0000_t32" style="position:absolute;left:567;top:861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group>
              <v:shape id="Text Box 312" o:spid="_x0000_s1131" type="#_x0000_t202" style="position:absolute;left:284;top:8052;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">
                <v:textbox style="layout-flow:vertical;mso-layout-flow-alt:bottom-to-top" inset="0,0,0,0">
                  <w:txbxContent>
                    <w:p w14:paraId="5347C295" w14:textId="77777777" w:rsidR="006E747B" w:rsidRPr="008B19C8" w:rsidRDefault="006E747B" w:rsidP="008B19C8">
                      <w:pPr>
                        <w:ind w:left="0" w:right="0"/>
                        <w:jc w:val="left"/>
                        <w:rPr>
                          <w:rFonts w:ascii="ISOCPEUR" w:hAnsi="ISOCPEUR"/>
                          <w:i/>
                          <w:sz w:val="22"/>
                          <w:szCs w:val="22"/>
                        </w:rPr>
                      </w:pPr>
                      <w:r w:rsidRPr="008B19C8">
                        <w:rPr>
                          <w:rFonts w:ascii="ISOCPEUR" w:hAnsi="ISOCPEUR"/>
                          <w:i/>
                          <w:sz w:val="22"/>
                          <w:szCs w:val="22"/>
                        </w:rPr>
                        <w:t>Согласовано</w:t>
                      </w:r>
                    </w:p>
                  </w:txbxContent>
                </v:textbox>
              </v:shape>
              <w10:wrap anchorx="page" anchory="page"/>
            </v:group>
          </w:pict>
        </mc:Fallback>
      </mc:AlternateContent>
    </w:r>
    <w:r>
      <w:rPr>
        <w:rFonts w:ascii="GOST type B" w:hAnsi="GOST type B"/>
        <w:noProof/>
      </w:rPr>
      <mc:AlternateContent>
        <mc:Choice Requires="wpg">
          <w:drawing>
            <wp:anchor distT="0" distB="0" distL="114300" distR="114300" simplePos="0" relativeHeight="251657216" behindDoc="0" locked="0" layoutInCell="1" allowOverlap="1" wp14:anchorId="0DCDD1C5" wp14:editId="7631058E">
              <wp:simplePos x="0" y="0"/>
              <wp:positionH relativeFrom="page">
                <wp:posOffset>288290</wp:posOffset>
              </wp:positionH>
              <wp:positionV relativeFrom="page">
                <wp:posOffset>7402830</wp:posOffset>
              </wp:positionV>
              <wp:extent cx="431800" cy="3061970"/>
              <wp:effectExtent l="0" t="0" r="25400" b="24130"/>
              <wp:wrapNone/>
              <wp:docPr id="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1970"/>
                        <a:chOff x="454" y="11734"/>
                        <a:chExt cx="680" cy="4822"/>
                      </a:xfrm>
                    </wpg:grpSpPr>
                    <wpg:grpSp>
                      <wpg:cNvPr id="5" name="Group 295"/>
                      <wpg:cNvGrpSpPr>
                        <a:grpSpLocks/>
                      </wpg:cNvGrpSpPr>
                      <wpg:grpSpPr bwMode="auto">
                        <a:xfrm>
                          <a:off x="454" y="11735"/>
                          <a:ext cx="680" cy="4821"/>
                          <a:chOff x="454" y="11735"/>
                          <a:chExt cx="680" cy="4821"/>
                        </a:xfrm>
                      </wpg:grpSpPr>
                      <wps:wsp>
                        <wps:cNvPr id="6" name="Rectangle 296"/>
                        <wps:cNvSpPr>
                          <a:spLocks noChangeArrowheads="1"/>
                        </wps:cNvSpPr>
                        <wps:spPr bwMode="auto">
                          <a:xfrm>
                            <a:off x="454" y="11737"/>
                            <a:ext cx="680" cy="481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297"/>
                        <wps:cNvCnPr>
                          <a:cxnSpLocks noChangeShapeType="1"/>
                        </wps:cNvCnPr>
                        <wps:spPr bwMode="auto">
                          <a:xfrm>
                            <a:off x="737" y="11735"/>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298"/>
                        <wps:cNvCnPr>
                          <a:cxnSpLocks noChangeShapeType="1"/>
                        </wps:cNvCnPr>
                        <wps:spPr bwMode="auto">
                          <a:xfrm>
                            <a:off x="454" y="15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299"/>
                        <wps:cNvCnPr>
                          <a:cxnSpLocks noChangeShapeType="1"/>
                        </wps:cNvCnPr>
                        <wps:spPr bwMode="auto">
                          <a:xfrm>
                            <a:off x="454" y="13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0" name="Text Box 300"/>
                      <wps:cNvSpPr txBox="1">
                        <a:spLocks noChangeArrowheads="1"/>
                      </wps:cNvSpPr>
                      <wps:spPr bwMode="auto">
                        <a:xfrm>
                          <a:off x="454" y="15139"/>
                          <a:ext cx="283" cy="1417"/>
                        </a:xfrm>
                        <a:prstGeom prst="rect">
                          <a:avLst/>
                        </a:prstGeom>
                        <a:solidFill>
                          <a:srgbClr val="FFFFFF"/>
                        </a:solidFill>
                        <a:ln w="19050">
                          <a:solidFill>
                            <a:srgbClr val="000000"/>
                          </a:solidFill>
                          <a:miter lim="800000"/>
                          <a:headEnd/>
                          <a:tailEnd/>
                        </a:ln>
                      </wps:spPr>
                      <wps:txbx>
                        <w:txbxContent>
                          <w:p w14:paraId="4AB74C96" w14:textId="77777777" w:rsidR="006E747B" w:rsidRPr="008B19C8" w:rsidRDefault="006E747B" w:rsidP="00412CCA">
                            <w:pPr>
                              <w:ind w:left="0" w:right="0"/>
                              <w:jc w:val="center"/>
                              <w:rPr>
                                <w:rFonts w:ascii="ISOCPEUR" w:hAnsi="ISOCPEUR"/>
                                <w:i/>
                                <w:sz w:val="20"/>
                                <w:szCs w:val="20"/>
                              </w:rPr>
                            </w:pPr>
                            <w:r w:rsidRPr="008B19C8">
                              <w:rPr>
                                <w:rFonts w:ascii="ISOCPEUR" w:hAnsi="ISOCPEUR"/>
                                <w:i/>
                                <w:sz w:val="20"/>
                                <w:szCs w:val="20"/>
                              </w:rPr>
                              <w:t xml:space="preserve">Инв. № </w:t>
                            </w:r>
                            <w:r w:rsidRPr="008B19C8">
                              <w:rPr>
                                <w:rFonts w:ascii="ISOCPEUR" w:hAnsi="ISOCPEUR"/>
                                <w:i/>
                                <w:sz w:val="22"/>
                                <w:szCs w:val="22"/>
                              </w:rPr>
                              <w:t>подл</w:t>
                            </w:r>
                            <w:r w:rsidRPr="008B19C8">
                              <w:rPr>
                                <w:rFonts w:ascii="ISOCPEUR" w:hAnsi="ISOCPEUR"/>
                                <w:i/>
                                <w:sz w:val="20"/>
                                <w:szCs w:val="20"/>
                              </w:rPr>
                              <w:t>.</w:t>
                            </w:r>
                          </w:p>
                        </w:txbxContent>
                      </wps:txbx>
                      <wps:bodyPr rot="0" vert="vert270" wrap="square" lIns="0" tIns="0" rIns="0" bIns="0" anchor="t" anchorCtr="0" upright="1">
                        <a:noAutofit/>
                      </wps:bodyPr>
                    </wps:wsp>
                    <wps:wsp>
                      <wps:cNvPr id="11" name="Text Box 301"/>
                      <wps:cNvSpPr txBox="1">
                        <a:spLocks noChangeArrowheads="1"/>
                      </wps:cNvSpPr>
                      <wps:spPr bwMode="auto">
                        <a:xfrm>
                          <a:off x="454" y="13154"/>
                          <a:ext cx="283" cy="1985"/>
                        </a:xfrm>
                        <a:prstGeom prst="rect">
                          <a:avLst/>
                        </a:prstGeom>
                        <a:solidFill>
                          <a:srgbClr val="FFFFFF"/>
                        </a:solidFill>
                        <a:ln w="19050">
                          <a:solidFill>
                            <a:srgbClr val="000000"/>
                          </a:solidFill>
                          <a:miter lim="800000"/>
                          <a:headEnd/>
                          <a:tailEnd/>
                        </a:ln>
                      </wps:spPr>
                      <wps:txbx>
                        <w:txbxContent>
                          <w:p w14:paraId="65684152"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wps:txbx>
                      <wps:bodyPr rot="0" vert="vert270" wrap="square" lIns="0" tIns="0" rIns="0" bIns="0" anchor="t" anchorCtr="0" upright="1">
                        <a:noAutofit/>
                      </wps:bodyPr>
                    </wps:wsp>
                    <wps:wsp>
                      <wps:cNvPr id="12" name="Text Box 302"/>
                      <wps:cNvSpPr txBox="1">
                        <a:spLocks noChangeArrowheads="1"/>
                      </wps:cNvSpPr>
                      <wps:spPr bwMode="auto">
                        <a:xfrm>
                          <a:off x="454" y="11734"/>
                          <a:ext cx="283" cy="1417"/>
                        </a:xfrm>
                        <a:prstGeom prst="rect">
                          <a:avLst/>
                        </a:prstGeom>
                        <a:solidFill>
                          <a:srgbClr val="FFFFFF"/>
                        </a:solidFill>
                        <a:ln w="19050">
                          <a:solidFill>
                            <a:srgbClr val="000000"/>
                          </a:solidFill>
                          <a:miter lim="800000"/>
                          <a:headEnd/>
                          <a:tailEnd/>
                        </a:ln>
                      </wps:spPr>
                      <wps:txbx>
                        <w:txbxContent>
                          <w:p w14:paraId="475E8EFC"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Взам.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DD1C5" id="Group 294" o:spid="_x0000_s1132" style="position:absolute;left:0;text-align:left;margin-left:22.7pt;margin-top:582.9pt;width:34pt;height:241.1pt;z-index:251657216;mso-position-horizontal-relative:page;mso-position-vertical-relative:page" coordorigin="454,11734" coordsize="680,4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">
              <v:group id="Group 295" o:spid="_x0000_s1133" style="position:absolute;left:454;top:11735;width:680;height:4821" coordorigin="454,11735" coordsize="680,4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296" o:spid="_x0000_s1134" style="position:absolute;left:454;top:11737;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" filled="f" strokeweight="1.5pt"/>
                <v:shape id="AutoShape 297" o:spid="_x0000_s1135" type="#_x0000_t32" style="position:absolute;left:737;top:11735;width:0;height:48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" strokeweight="1.5pt"/>
                <v:shape id="AutoShape 298" o:spid="_x0000_s1136" type="#_x0000_t32" style="position:absolute;left:454;top:151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" strokeweight="1.5pt"/>
                <v:shape id="AutoShape 299" o:spid="_x0000_s1137" type="#_x0000_t32" style="position:absolute;left:454;top:1315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" strokeweight="1.5pt"/>
              </v:group>
              <v:shape id="Text Box 300" o:spid="_x0000_s1138" type="#_x0000_t202"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" strokeweight="1.5pt">
                <v:textbox style="layout-flow:vertical;mso-layout-flow-alt:bottom-to-top" inset="0,0,0,0">
                  <w:txbxContent>
                    <w:p w14:paraId="4AB74C96" w14:textId="77777777" w:rsidR="006E747B" w:rsidRPr="008B19C8" w:rsidRDefault="006E747B" w:rsidP="00412CCA">
                      <w:pPr>
                        <w:ind w:left="0" w:right="0"/>
                        <w:jc w:val="center"/>
                        <w:rPr>
                          <w:rFonts w:ascii="ISOCPEUR" w:hAnsi="ISOCPEUR"/>
                          <w:i/>
                          <w:sz w:val="20"/>
                          <w:szCs w:val="20"/>
                        </w:rPr>
                      </w:pPr>
                      <w:r w:rsidRPr="008B19C8">
                        <w:rPr>
                          <w:rFonts w:ascii="ISOCPEUR" w:hAnsi="ISOCPEUR"/>
                          <w:i/>
                          <w:sz w:val="20"/>
                          <w:szCs w:val="20"/>
                        </w:rPr>
                        <w:t xml:space="preserve">Инв. № </w:t>
                      </w:r>
                      <w:r w:rsidRPr="008B19C8">
                        <w:rPr>
                          <w:rFonts w:ascii="ISOCPEUR" w:hAnsi="ISOCPEUR"/>
                          <w:i/>
                          <w:sz w:val="22"/>
                          <w:szCs w:val="22"/>
                        </w:rPr>
                        <w:t>подл</w:t>
                      </w:r>
                      <w:r w:rsidRPr="008B19C8">
                        <w:rPr>
                          <w:rFonts w:ascii="ISOCPEUR" w:hAnsi="ISOCPEUR"/>
                          <w:i/>
                          <w:sz w:val="20"/>
                          <w:szCs w:val="20"/>
                        </w:rPr>
                        <w:t>.</w:t>
                      </w:r>
                    </w:p>
                  </w:txbxContent>
                </v:textbox>
              </v:shape>
              <v:shape id="Text Box 301" o:spid="_x0000_s1139" type="#_x0000_t202" style="position:absolute;left:454;top:13154;width:283;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" strokeweight="1.5pt">
                <v:textbox style="layout-flow:vertical;mso-layout-flow-alt:bottom-to-top" inset="0,0,0,0">
                  <w:txbxContent>
                    <w:p w14:paraId="65684152"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v:textbox>
              </v:shape>
              <v:shape id="Text Box 302" o:spid="_x0000_s1140" type="#_x0000_t202" style="position:absolute;left:454;top:11734;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" strokeweight="1.5pt">
                <v:textbox style="layout-flow:vertical;mso-layout-flow-alt:bottom-to-top" inset="0,0,0,0">
                  <w:txbxContent>
                    <w:p w14:paraId="475E8EFC"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Взам. инв. №</w:t>
                      </w:r>
                    </w:p>
                  </w:txbxContent>
                </v:textbox>
              </v:shape>
              <w10:wrap anchorx="page" anchory="page"/>
            </v:group>
          </w:pict>
        </mc:Fallback>
      </mc:AlternateContent>
    </w:r>
    <w:r>
      <w:rPr>
        <w:rFonts w:ascii="GOST type B" w:hAnsi="GOST type B"/>
        <w:lang w:val="en-US"/>
      </w:rPr>
      <w:tab/>
    </w:r>
  </w:p>
  <w:p w14:paraId="6E35E2C6" w14:textId="53C698EE" w:rsidR="006E747B" w:rsidRPr="00693633" w:rsidRDefault="006E747B" w:rsidP="0077249C">
    <w:pPr>
      <w:pStyle w:val="a5"/>
      <w:tabs>
        <w:tab w:val="clear" w:pos="4677"/>
        <w:tab w:val="clear" w:pos="9355"/>
        <w:tab w:val="left" w:pos="13892"/>
        <w:tab w:val="left" w:pos="14212"/>
      </w:tabs>
      <w:rPr>
        <w:rFonts w:ascii="GOST type B" w:hAnsi="GOST type B"/>
        <w:lang w:val="en-US"/>
      </w:rPr>
    </w:pPr>
    <w:r>
      <w:rPr>
        <w:rFonts w:ascii="GOST type B" w:hAnsi="GOST type B"/>
        <w:lang w:val="en-US"/>
      </w:rPr>
      <w:tab/>
    </w:r>
  </w:p>
  <w:p w14:paraId="2449BABF" w14:textId="504A9AF3" w:rsidR="006E747B" w:rsidRPr="008B19C8" w:rsidRDefault="006E747B" w:rsidP="008B19C8">
    <w:pPr>
      <w:ind w:left="0" w:right="0"/>
      <w:jc w:val="center"/>
      <w:rPr>
        <w:rFonts w:ascii="ISOCPEUR" w:hAnsi="ISOCPEUR"/>
        <w:i/>
        <w:sz w:val="22"/>
        <w:szCs w:val="22"/>
      </w:rPr>
    </w:pPr>
    <w:r>
      <w:rPr>
        <w:rFonts w:ascii="ISOCPEUR" w:hAnsi="ISOCPEUR"/>
        <w:i/>
        <w:noProof/>
        <w:sz w:val="22"/>
        <w:szCs w:val="22"/>
      </w:rPr>
      <mc:AlternateContent>
        <mc:Choice Requires="wps">
          <w:drawing>
            <wp:anchor distT="0" distB="0" distL="114300" distR="114300" simplePos="0" relativeHeight="251652096" behindDoc="0" locked="0" layoutInCell="1" allowOverlap="1" wp14:anchorId="2BF52A17" wp14:editId="15649F94">
              <wp:simplePos x="0" y="0"/>
              <wp:positionH relativeFrom="page">
                <wp:posOffset>13141960</wp:posOffset>
              </wp:positionH>
              <wp:positionV relativeFrom="page">
                <wp:posOffset>10466070</wp:posOffset>
              </wp:positionV>
              <wp:extent cx="1080135" cy="179070"/>
              <wp:effectExtent l="0" t="0" r="5715" b="11430"/>
              <wp:wrapNone/>
              <wp:docPr id="3"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2BDA3" w14:textId="77777777" w:rsidR="006E747B" w:rsidRPr="008A2F48" w:rsidRDefault="006E747B" w:rsidP="000608D1">
                          <w:pPr>
                            <w:jc w:val="center"/>
                            <w:rPr>
                              <w:rFonts w:ascii="ISOCPEUR" w:eastAsia="Calibri" w:hAnsi="ISOCPEUR" w:cs="ISOCPEUR"/>
                              <w:i/>
                              <w:iCs/>
                              <w:color w:val="000000"/>
                            </w:rPr>
                          </w:pPr>
                          <w:r w:rsidRPr="008A2F48">
                            <w:rPr>
                              <w:rFonts w:ascii="ISOCPEUR" w:eastAsia="Calibri" w:hAnsi="ISOCPEUR" w:cs="ISOCPEUR"/>
                              <w:i/>
                              <w:iCs/>
                              <w:color w:val="000000"/>
                            </w:rPr>
                            <w:t>Формат А3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BF52A17" id="Text Box 444" o:spid="_x0000_s1141" type="#_x0000_t202" style="position:absolute;left:0;text-align:left;margin-left:1034.8pt;margin-top:824.1pt;width:85.05pt;height:14.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" filled="f" stroked="f">
              <v:textbox inset="0,0,0,0">
                <w:txbxContent>
                  <w:p w14:paraId="4892BDA3" w14:textId="77777777" w:rsidR="006E747B" w:rsidRPr="008A2F48" w:rsidRDefault="006E747B" w:rsidP="000608D1">
                    <w:pPr>
                      <w:jc w:val="center"/>
                      <w:rPr>
                        <w:rFonts w:ascii="ISOCPEUR" w:eastAsia="Calibri" w:hAnsi="ISOCPEUR" w:cs="ISOCPEUR"/>
                        <w:i/>
                        <w:iCs/>
                        <w:color w:val="000000"/>
                      </w:rPr>
                    </w:pPr>
                    <w:r w:rsidRPr="008A2F48">
                      <w:rPr>
                        <w:rFonts w:ascii="ISOCPEUR" w:eastAsia="Calibri" w:hAnsi="ISOCPEUR" w:cs="ISOCPEUR"/>
                        <w:i/>
                        <w:iCs/>
                        <w:color w:val="000000"/>
                      </w:rPr>
                      <w:t>Формат А3</w:t>
                    </w:r>
                  </w:p>
                </w:txbxContent>
              </v:textbox>
              <w10:wrap anchorx="page" anchory="page"/>
            </v:shape>
          </w:pict>
        </mc:Fallback>
      </mc:AlternateContent>
    </w:r>
    <w:r>
      <w:rPr>
        <w:rFonts w:ascii="ISOCPEUR" w:hAnsi="ISOCPEUR"/>
        <w:i/>
        <w:noProof/>
        <w:sz w:val="22"/>
        <w:szCs w:val="22"/>
      </w:rPr>
      <mc:AlternateContent>
        <mc:Choice Requires="wps">
          <w:drawing>
            <wp:anchor distT="0" distB="0" distL="114300" distR="114300" simplePos="0" relativeHeight="251653120" behindDoc="0" locked="0" layoutInCell="1" allowOverlap="1" wp14:anchorId="775C7EAE" wp14:editId="44926338">
              <wp:simplePos x="0" y="0"/>
              <wp:positionH relativeFrom="page">
                <wp:posOffset>11161395</wp:posOffset>
              </wp:positionH>
              <wp:positionV relativeFrom="page">
                <wp:posOffset>10475595</wp:posOffset>
              </wp:positionV>
              <wp:extent cx="1080135" cy="179070"/>
              <wp:effectExtent l="0" t="0" r="5715" b="11430"/>
              <wp:wrapNone/>
              <wp:docPr id="1" name="Text 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83D03" w14:textId="77777777" w:rsidR="006E747B" w:rsidRPr="00391F59" w:rsidRDefault="006E747B" w:rsidP="00B30AB5">
                          <w:pPr>
                            <w:jc w:val="cente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75C7EAE" id="Text Box 446" o:spid="_x0000_s1142" type="#_x0000_t202" style="position:absolute;left:0;text-align:left;margin-left:878.85pt;margin-top:824.85pt;width:85.05pt;height:14.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" filled="f" stroked="f">
              <v:textbox inset="0,0,0,0">
                <w:txbxContent>
                  <w:p w14:paraId="56783D03" w14:textId="77777777" w:rsidR="006E747B" w:rsidRPr="00391F59" w:rsidRDefault="006E747B" w:rsidP="00B30AB5">
                    <w:pPr>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A769" w14:textId="77777777" w:rsidR="006E747B" w:rsidRDefault="006E747B" w:rsidP="009A1F21">
      <w:r>
        <w:separator/>
      </w:r>
    </w:p>
  </w:footnote>
  <w:footnote w:type="continuationSeparator" w:id="0">
    <w:p w14:paraId="6EC97C34" w14:textId="77777777" w:rsidR="006E747B" w:rsidRDefault="006E747B" w:rsidP="009A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F12F" w14:textId="7FBA413A" w:rsidR="006E747B" w:rsidRPr="00C05BC0" w:rsidRDefault="006E747B" w:rsidP="00A202D1">
    <w:pPr>
      <w:pStyle w:val="a3"/>
      <w:ind w:left="0"/>
      <w:rPr>
        <w:rFonts w:ascii="GOST type B" w:hAnsi="GOST type B"/>
      </w:rPr>
    </w:pPr>
    <w:r>
      <w:rPr>
        <w:rFonts w:ascii="GOST type B" w:hAnsi="GOST type B"/>
        <w:noProof/>
      </w:rPr>
      <mc:AlternateContent>
        <mc:Choice Requires="wps">
          <w:drawing>
            <wp:anchor distT="0" distB="0" distL="114300" distR="114300" simplePos="0" relativeHeight="251655168" behindDoc="0" locked="0" layoutInCell="1" allowOverlap="1" wp14:anchorId="0D657556" wp14:editId="73077256">
              <wp:simplePos x="0" y="0"/>
              <wp:positionH relativeFrom="page">
                <wp:posOffset>720090</wp:posOffset>
              </wp:positionH>
              <wp:positionV relativeFrom="page">
                <wp:posOffset>180340</wp:posOffset>
              </wp:positionV>
              <wp:extent cx="14220190" cy="10332085"/>
              <wp:effectExtent l="0" t="0" r="10160" b="12065"/>
              <wp:wrapNone/>
              <wp:docPr id="15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0190" cy="1033208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AEBE0" id="Rectangle 22" o:spid="_x0000_s1026" style="position:absolute;margin-left:56.7pt;margin-top:14.2pt;width:1119.7pt;height:813.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" filled="f" strokeweight="1.5pt">
              <w10:wrap anchorx="page" anchory="page"/>
            </v:rect>
          </w:pict>
        </mc:Fallback>
      </mc:AlternateContent>
    </w:r>
    <w:r>
      <w:rPr>
        <w:rFonts w:ascii="GOST type B" w:hAnsi="GOST type B"/>
        <w:noProof/>
      </w:rPr>
      <mc:AlternateContent>
        <mc:Choice Requires="wps">
          <w:drawing>
            <wp:anchor distT="0" distB="0" distL="114300" distR="114300" simplePos="0" relativeHeight="251649024" behindDoc="0" locked="0" layoutInCell="1" allowOverlap="1" wp14:anchorId="08532E93" wp14:editId="154072FC">
              <wp:simplePos x="0" y="0"/>
              <wp:positionH relativeFrom="page">
                <wp:posOffset>14582140</wp:posOffset>
              </wp:positionH>
              <wp:positionV relativeFrom="page">
                <wp:posOffset>180340</wp:posOffset>
              </wp:positionV>
              <wp:extent cx="360045" cy="252095"/>
              <wp:effectExtent l="0" t="0" r="20955" b="14605"/>
              <wp:wrapNone/>
              <wp:docPr id="152" name="Rectangle 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D8A1F" id="Rectangle 411" o:spid="_x0000_s1026" style="position:absolute;margin-left:1148.2pt;margin-top:14.2pt;width:28.35pt;height:19.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" fill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2E73D" w14:textId="37988188" w:rsidR="006E747B" w:rsidRPr="009B77E6" w:rsidRDefault="006E747B">
    <w:pPr>
      <w:pStyle w:val="a3"/>
      <w:rPr>
        <w:rFonts w:ascii="GOST type B" w:hAnsi="GOST type B"/>
        <w:lang w:val="en-US"/>
      </w:rPr>
    </w:pPr>
    <w:r>
      <w:rPr>
        <w:rFonts w:ascii="GOST type B" w:hAnsi="GOST type B"/>
        <w:noProof/>
      </w:rPr>
      <mc:AlternateContent>
        <mc:Choice Requires="wps">
          <w:drawing>
            <wp:anchor distT="0" distB="0" distL="114300" distR="114300" simplePos="0" relativeHeight="251651072" behindDoc="0" locked="0" layoutInCell="1" allowOverlap="1" wp14:anchorId="0D269499" wp14:editId="1A25CF90">
              <wp:simplePos x="0" y="0"/>
              <wp:positionH relativeFrom="page">
                <wp:posOffset>720090</wp:posOffset>
              </wp:positionH>
              <wp:positionV relativeFrom="page">
                <wp:posOffset>180340</wp:posOffset>
              </wp:positionV>
              <wp:extent cx="14220190" cy="10284460"/>
              <wp:effectExtent l="0" t="0" r="10160" b="21590"/>
              <wp:wrapNone/>
              <wp:docPr id="11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0190" cy="102844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3F666" id="Rectangle 313" o:spid="_x0000_s1026" style="position:absolute;margin-left:56.7pt;margin-top:14.2pt;width:1119.7pt;height:809.8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" filled="f" strokeweight="1.5pt">
              <w10:wrap anchorx="page" anchory="page"/>
            </v:rect>
          </w:pict>
        </mc:Fallback>
      </mc:AlternateContent>
    </w:r>
    <w:r>
      <w:rPr>
        <w:rFonts w:ascii="GOST type B" w:hAnsi="GOST type B"/>
        <w:noProof/>
      </w:rPr>
      <mc:AlternateContent>
        <mc:Choice Requires="wps">
          <w:drawing>
            <wp:anchor distT="0" distB="0" distL="114300" distR="114300" simplePos="0" relativeHeight="251659264" behindDoc="0" locked="0" layoutInCell="1" allowOverlap="1" wp14:anchorId="1C1F68BB" wp14:editId="278DD704">
              <wp:simplePos x="0" y="0"/>
              <wp:positionH relativeFrom="page">
                <wp:posOffset>14582140</wp:posOffset>
              </wp:positionH>
              <wp:positionV relativeFrom="page">
                <wp:posOffset>180340</wp:posOffset>
              </wp:positionV>
              <wp:extent cx="358140" cy="252095"/>
              <wp:effectExtent l="0" t="0" r="3810" b="14605"/>
              <wp:wrapNone/>
              <wp:docPr id="116" name="Text 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83057" w14:textId="77777777" w:rsidR="006E747B" w:rsidRPr="002E25D0" w:rsidRDefault="006E747B" w:rsidP="002E25D0">
                          <w:pPr>
                            <w:jc w:val="center"/>
                            <w:rPr>
                              <w:rFonts w:ascii="GOST type B" w:hAnsi="GOST type B" w:cs="Arial"/>
                              <w:sz w:val="28"/>
                              <w:szCs w:val="28"/>
                              <w:lang w:val="en-US"/>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F68BB" id="_x0000_t202" coordsize="21600,21600" o:spt="202" path="m,l,21600r21600,l21600,xe">
              <v:stroke joinstyle="miter"/>
              <v:path gradientshapeok="t" o:connecttype="rect"/>
            </v:shapetype>
            <v:shape id="Text Box 332" o:spid="_x0000_s1060" type="#_x0000_t202" style="position:absolute;left:0;text-align:left;margin-left:1148.2pt;margin-top:14.2pt;width:28.2pt;height:19.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" filled="f" stroked="f">
              <v:textbox inset="0,0,0,0">
                <w:txbxContent>
                  <w:p w14:paraId="42883057" w14:textId="77777777" w:rsidR="006E747B" w:rsidRPr="002E25D0" w:rsidRDefault="006E747B" w:rsidP="002E25D0">
                    <w:pPr>
                      <w:jc w:val="center"/>
                      <w:rPr>
                        <w:rFonts w:ascii="GOST type B" w:hAnsi="GOST type B" w:cs="Arial"/>
                        <w:sz w:val="28"/>
                        <w:szCs w:val="28"/>
                        <w:lang w:val="en-US"/>
                      </w:rPr>
                    </w:pPr>
                  </w:p>
                </w:txbxContent>
              </v:textbox>
              <w10:wrap anchorx="page" anchory="page"/>
            </v:shape>
          </w:pict>
        </mc:Fallback>
      </mc:AlternateContent>
    </w:r>
    <w:r>
      <w:rPr>
        <w:rFonts w:ascii="GOST type B" w:hAnsi="GOST type B"/>
        <w:noProof/>
      </w:rPr>
      <mc:AlternateContent>
        <mc:Choice Requires="wps">
          <w:drawing>
            <wp:anchor distT="0" distB="0" distL="114300" distR="114300" simplePos="0" relativeHeight="251650048" behindDoc="0" locked="0" layoutInCell="1" allowOverlap="1" wp14:anchorId="7C019BC8" wp14:editId="0A586705">
              <wp:simplePos x="0" y="0"/>
              <wp:positionH relativeFrom="page">
                <wp:posOffset>14582140</wp:posOffset>
              </wp:positionH>
              <wp:positionV relativeFrom="page">
                <wp:posOffset>180340</wp:posOffset>
              </wp:positionV>
              <wp:extent cx="360045" cy="252095"/>
              <wp:effectExtent l="0" t="0" r="20955" b="14605"/>
              <wp:wrapNone/>
              <wp:docPr id="115" name="Rectangl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A3BD6" id="Rectangle 435" o:spid="_x0000_s1026" style="position:absolute;margin-left:1148.2pt;margin-top:14.2pt;width:28.35pt;height:19.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" filled="f" strokeweight="1.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CB6EE52"/>
    <w:lvl w:ilvl="0">
      <w:numFmt w:val="bullet"/>
      <w:lvlText w:val="*"/>
      <w:lvlJc w:val="left"/>
    </w:lvl>
  </w:abstractNum>
  <w:abstractNum w:abstractNumId="1" w15:restartNumberingAfterBreak="0">
    <w:nsid w:val="044F7FC6"/>
    <w:multiLevelType w:val="hybridMultilevel"/>
    <w:tmpl w:val="E1CE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63AFB"/>
    <w:multiLevelType w:val="hybridMultilevel"/>
    <w:tmpl w:val="84BEE4C4"/>
    <w:lvl w:ilvl="0" w:tplc="04190001">
      <w:start w:val="10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E108A6"/>
    <w:multiLevelType w:val="hybridMultilevel"/>
    <w:tmpl w:val="A01E329C"/>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91D84"/>
    <w:multiLevelType w:val="hybridMultilevel"/>
    <w:tmpl w:val="21C85EC2"/>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76A25"/>
    <w:multiLevelType w:val="hybridMultilevel"/>
    <w:tmpl w:val="C28E7CBA"/>
    <w:lvl w:ilvl="0" w:tplc="DCB6EE52">
      <w:start w:val="65535"/>
      <w:numFmt w:val="bullet"/>
      <w:lvlText w:val="-"/>
      <w:lvlJc w:val="left"/>
      <w:pPr>
        <w:ind w:left="1495" w:hanging="360"/>
      </w:pPr>
      <w:rPr>
        <w:rFonts w:ascii="Arial" w:hAnsi="Arial" w:cs="Aria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 w15:restartNumberingAfterBreak="0">
    <w:nsid w:val="10CD2BE8"/>
    <w:multiLevelType w:val="hybridMultilevel"/>
    <w:tmpl w:val="2146C7CC"/>
    <w:lvl w:ilvl="0" w:tplc="DCB6EE52">
      <w:start w:val="65535"/>
      <w:numFmt w:val="bullet"/>
      <w:lvlText w:val="-"/>
      <w:lvlJc w:val="left"/>
      <w:pPr>
        <w:ind w:left="1080" w:hanging="360"/>
      </w:pPr>
      <w:rPr>
        <w:rFonts w:ascii="Arial"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1A63444"/>
    <w:multiLevelType w:val="multilevel"/>
    <w:tmpl w:val="C74C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F4938"/>
    <w:multiLevelType w:val="multilevel"/>
    <w:tmpl w:val="4744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A11F75"/>
    <w:multiLevelType w:val="hybridMultilevel"/>
    <w:tmpl w:val="743A3298"/>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122F2D"/>
    <w:multiLevelType w:val="multilevel"/>
    <w:tmpl w:val="3F12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85304"/>
    <w:multiLevelType w:val="hybridMultilevel"/>
    <w:tmpl w:val="19401748"/>
    <w:lvl w:ilvl="0" w:tplc="17243232">
      <w:start w:val="5"/>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2" w15:restartNumberingAfterBreak="0">
    <w:nsid w:val="2E6B709B"/>
    <w:multiLevelType w:val="hybridMultilevel"/>
    <w:tmpl w:val="F740D552"/>
    <w:lvl w:ilvl="0" w:tplc="F4004E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2130FA"/>
    <w:multiLevelType w:val="hybridMultilevel"/>
    <w:tmpl w:val="743A3298"/>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034C40"/>
    <w:multiLevelType w:val="multilevel"/>
    <w:tmpl w:val="E56A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965841"/>
    <w:multiLevelType w:val="hybridMultilevel"/>
    <w:tmpl w:val="1F0E9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A00EE"/>
    <w:multiLevelType w:val="multilevel"/>
    <w:tmpl w:val="B9A6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8041D9"/>
    <w:multiLevelType w:val="hybridMultilevel"/>
    <w:tmpl w:val="965CD15A"/>
    <w:lvl w:ilvl="0" w:tplc="C5A61C0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381C0C"/>
    <w:multiLevelType w:val="hybridMultilevel"/>
    <w:tmpl w:val="6CB4C1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2243C"/>
    <w:multiLevelType w:val="hybridMultilevel"/>
    <w:tmpl w:val="24D6ACBC"/>
    <w:lvl w:ilvl="0" w:tplc="D6C4A6D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0" w15:restartNumberingAfterBreak="0">
    <w:nsid w:val="42F73646"/>
    <w:multiLevelType w:val="hybridMultilevel"/>
    <w:tmpl w:val="641C1E82"/>
    <w:lvl w:ilvl="0" w:tplc="04190001">
      <w:start w:val="10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7322FB"/>
    <w:multiLevelType w:val="hybridMultilevel"/>
    <w:tmpl w:val="65DE6980"/>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 w15:restartNumberingAfterBreak="0">
    <w:nsid w:val="53996E73"/>
    <w:multiLevelType w:val="hybridMultilevel"/>
    <w:tmpl w:val="C5C6D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E3903"/>
    <w:multiLevelType w:val="multilevel"/>
    <w:tmpl w:val="FF5AE49C"/>
    <w:lvl w:ilvl="0">
      <w:start w:val="2"/>
      <w:numFmt w:val="decimal"/>
      <w:lvlText w:val="%1."/>
      <w:lvlJc w:val="left"/>
      <w:pPr>
        <w:ind w:left="1495" w:hanging="360"/>
      </w:pPr>
      <w:rPr>
        <w:rFonts w:hint="default"/>
      </w:rPr>
    </w:lvl>
    <w:lvl w:ilvl="1">
      <w:start w:val="1"/>
      <w:numFmt w:val="decimal"/>
      <w:isLgl/>
      <w:lvlText w:val="%1.%2"/>
      <w:lvlJc w:val="left"/>
      <w:pPr>
        <w:ind w:left="1525" w:hanging="39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2935" w:hanging="1800"/>
      </w:pPr>
      <w:rPr>
        <w:rFonts w:hint="default"/>
      </w:rPr>
    </w:lvl>
  </w:abstractNum>
  <w:abstractNum w:abstractNumId="24" w15:restartNumberingAfterBreak="0">
    <w:nsid w:val="55C6596C"/>
    <w:multiLevelType w:val="hybridMultilevel"/>
    <w:tmpl w:val="A4F25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0E2B71"/>
    <w:multiLevelType w:val="multilevel"/>
    <w:tmpl w:val="9C14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D3E55"/>
    <w:multiLevelType w:val="hybridMultilevel"/>
    <w:tmpl w:val="9F18E680"/>
    <w:lvl w:ilvl="0" w:tplc="0419000F">
      <w:start w:val="1"/>
      <w:numFmt w:val="decimal"/>
      <w:lvlText w:val="%1."/>
      <w:lvlJc w:val="left"/>
      <w:pPr>
        <w:ind w:left="786"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413E96"/>
    <w:multiLevelType w:val="hybridMultilevel"/>
    <w:tmpl w:val="995CE1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6F313F"/>
    <w:multiLevelType w:val="multilevel"/>
    <w:tmpl w:val="EEAA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D75049"/>
    <w:multiLevelType w:val="hybridMultilevel"/>
    <w:tmpl w:val="AFF4A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6E6821"/>
    <w:multiLevelType w:val="hybridMultilevel"/>
    <w:tmpl w:val="8FD8FD0A"/>
    <w:lvl w:ilvl="0" w:tplc="CF6E570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D8C6E03"/>
    <w:multiLevelType w:val="hybridMultilevel"/>
    <w:tmpl w:val="EE90C8E0"/>
    <w:lvl w:ilvl="0" w:tplc="C2A84D04">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15:restartNumberingAfterBreak="0">
    <w:nsid w:val="74A41896"/>
    <w:multiLevelType w:val="hybridMultilevel"/>
    <w:tmpl w:val="585C263C"/>
    <w:lvl w:ilvl="0" w:tplc="D722BB30">
      <w:start w:val="1"/>
      <w:numFmt w:val="decimal"/>
      <w:lvlText w:val="%1."/>
      <w:lvlJc w:val="left"/>
      <w:pPr>
        <w:ind w:left="804"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020D2D"/>
    <w:multiLevelType w:val="hybridMultilevel"/>
    <w:tmpl w:val="047C46DC"/>
    <w:lvl w:ilvl="0" w:tplc="DCB6EE52">
      <w:start w:val="65535"/>
      <w:numFmt w:val="bullet"/>
      <w:lvlText w:val="-"/>
      <w:lvlJc w:val="left"/>
      <w:pPr>
        <w:tabs>
          <w:tab w:val="num" w:pos="720"/>
        </w:tabs>
        <w:ind w:left="720" w:hanging="360"/>
      </w:pPr>
      <w:rPr>
        <w:rFonts w:ascii="Arial"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279CF"/>
    <w:multiLevelType w:val="hybridMultilevel"/>
    <w:tmpl w:val="D360B9A8"/>
    <w:lvl w:ilvl="0" w:tplc="DCB6EE52">
      <w:start w:val="65535"/>
      <w:numFmt w:val="bullet"/>
      <w:lvlText w:val="-"/>
      <w:lvlJc w:val="left"/>
      <w:pPr>
        <w:ind w:left="1774" w:hanging="360"/>
      </w:pPr>
      <w:rPr>
        <w:rFonts w:ascii="Arial" w:hAnsi="Arial" w:cs="Arial" w:hint="default"/>
      </w:rPr>
    </w:lvl>
    <w:lvl w:ilvl="1" w:tplc="04190003" w:tentative="1">
      <w:start w:val="1"/>
      <w:numFmt w:val="bullet"/>
      <w:lvlText w:val="o"/>
      <w:lvlJc w:val="left"/>
      <w:pPr>
        <w:ind w:left="2494" w:hanging="360"/>
      </w:pPr>
      <w:rPr>
        <w:rFonts w:ascii="Courier New" w:hAnsi="Courier New" w:cs="Courier New" w:hint="default"/>
      </w:rPr>
    </w:lvl>
    <w:lvl w:ilvl="2" w:tplc="04190005" w:tentative="1">
      <w:start w:val="1"/>
      <w:numFmt w:val="bullet"/>
      <w:lvlText w:val=""/>
      <w:lvlJc w:val="left"/>
      <w:pPr>
        <w:ind w:left="3214" w:hanging="360"/>
      </w:pPr>
      <w:rPr>
        <w:rFonts w:ascii="Wingdings" w:hAnsi="Wingdings" w:hint="default"/>
      </w:rPr>
    </w:lvl>
    <w:lvl w:ilvl="3" w:tplc="04190001" w:tentative="1">
      <w:start w:val="1"/>
      <w:numFmt w:val="bullet"/>
      <w:lvlText w:val=""/>
      <w:lvlJc w:val="left"/>
      <w:pPr>
        <w:ind w:left="3934" w:hanging="360"/>
      </w:pPr>
      <w:rPr>
        <w:rFonts w:ascii="Symbol" w:hAnsi="Symbol" w:hint="default"/>
      </w:rPr>
    </w:lvl>
    <w:lvl w:ilvl="4" w:tplc="04190003" w:tentative="1">
      <w:start w:val="1"/>
      <w:numFmt w:val="bullet"/>
      <w:lvlText w:val="o"/>
      <w:lvlJc w:val="left"/>
      <w:pPr>
        <w:ind w:left="4654" w:hanging="360"/>
      </w:pPr>
      <w:rPr>
        <w:rFonts w:ascii="Courier New" w:hAnsi="Courier New" w:cs="Courier New" w:hint="default"/>
      </w:rPr>
    </w:lvl>
    <w:lvl w:ilvl="5" w:tplc="04190005" w:tentative="1">
      <w:start w:val="1"/>
      <w:numFmt w:val="bullet"/>
      <w:lvlText w:val=""/>
      <w:lvlJc w:val="left"/>
      <w:pPr>
        <w:ind w:left="5374" w:hanging="360"/>
      </w:pPr>
      <w:rPr>
        <w:rFonts w:ascii="Wingdings" w:hAnsi="Wingdings" w:hint="default"/>
      </w:rPr>
    </w:lvl>
    <w:lvl w:ilvl="6" w:tplc="04190001" w:tentative="1">
      <w:start w:val="1"/>
      <w:numFmt w:val="bullet"/>
      <w:lvlText w:val=""/>
      <w:lvlJc w:val="left"/>
      <w:pPr>
        <w:ind w:left="6094" w:hanging="360"/>
      </w:pPr>
      <w:rPr>
        <w:rFonts w:ascii="Symbol" w:hAnsi="Symbol" w:hint="default"/>
      </w:rPr>
    </w:lvl>
    <w:lvl w:ilvl="7" w:tplc="04190003" w:tentative="1">
      <w:start w:val="1"/>
      <w:numFmt w:val="bullet"/>
      <w:lvlText w:val="o"/>
      <w:lvlJc w:val="left"/>
      <w:pPr>
        <w:ind w:left="6814" w:hanging="360"/>
      </w:pPr>
      <w:rPr>
        <w:rFonts w:ascii="Courier New" w:hAnsi="Courier New" w:cs="Courier New" w:hint="default"/>
      </w:rPr>
    </w:lvl>
    <w:lvl w:ilvl="8" w:tplc="04190005" w:tentative="1">
      <w:start w:val="1"/>
      <w:numFmt w:val="bullet"/>
      <w:lvlText w:val=""/>
      <w:lvlJc w:val="left"/>
      <w:pPr>
        <w:ind w:left="7534" w:hanging="360"/>
      </w:pPr>
      <w:rPr>
        <w:rFonts w:ascii="Wingdings" w:hAnsi="Wingdings" w:hint="default"/>
      </w:rPr>
    </w:lvl>
  </w:abstractNum>
  <w:num w:numId="1">
    <w:abstractNumId w:val="0"/>
    <w:lvlOverride w:ilvl="0">
      <w:lvl w:ilvl="0">
        <w:start w:val="65535"/>
        <w:numFmt w:val="bullet"/>
        <w:lvlText w:val="-"/>
        <w:legacy w:legacy="1" w:legacySpace="0" w:legacyIndent="154"/>
        <w:lvlJc w:val="left"/>
        <w:rPr>
          <w:rFonts w:ascii="Arial" w:hAnsi="Arial" w:cs="Arial" w:hint="default"/>
        </w:rPr>
      </w:lvl>
    </w:lvlOverride>
  </w:num>
  <w:num w:numId="2">
    <w:abstractNumId w:val="0"/>
    <w:lvlOverride w:ilvl="0">
      <w:lvl w:ilvl="0">
        <w:start w:val="65535"/>
        <w:numFmt w:val="bullet"/>
        <w:lvlText w:val="-"/>
        <w:legacy w:legacy="1" w:legacySpace="0" w:legacyIndent="134"/>
        <w:lvlJc w:val="left"/>
        <w:rPr>
          <w:rFonts w:ascii="Arial" w:hAnsi="Arial" w:cs="Arial" w:hint="default"/>
        </w:rPr>
      </w:lvl>
    </w:lvlOverride>
  </w:num>
  <w:num w:numId="3">
    <w:abstractNumId w:val="30"/>
  </w:num>
  <w:num w:numId="4">
    <w:abstractNumId w:val="23"/>
  </w:num>
  <w:num w:numId="5">
    <w:abstractNumId w:val="34"/>
  </w:num>
  <w:num w:numId="6">
    <w:abstractNumId w:val="33"/>
  </w:num>
  <w:num w:numId="7">
    <w:abstractNumId w:val="6"/>
  </w:num>
  <w:num w:numId="8">
    <w:abstractNumId w:val="5"/>
  </w:num>
  <w:num w:numId="9">
    <w:abstractNumId w:val="19"/>
  </w:num>
  <w:num w:numId="10">
    <w:abstractNumId w:val="11"/>
  </w:num>
  <w:num w:numId="11">
    <w:abstractNumId w:val="31"/>
  </w:num>
  <w:num w:numId="12">
    <w:abstractNumId w:val="21"/>
  </w:num>
  <w:num w:numId="13">
    <w:abstractNumId w:val="1"/>
  </w:num>
  <w:num w:numId="14">
    <w:abstractNumId w:val="18"/>
  </w:num>
  <w:num w:numId="15">
    <w:abstractNumId w:val="12"/>
  </w:num>
  <w:num w:numId="16">
    <w:abstractNumId w:val="24"/>
  </w:num>
  <w:num w:numId="17">
    <w:abstractNumId w:val="27"/>
  </w:num>
  <w:num w:numId="18">
    <w:abstractNumId w:val="15"/>
  </w:num>
  <w:num w:numId="19">
    <w:abstractNumId w:val="26"/>
  </w:num>
  <w:num w:numId="20">
    <w:abstractNumId w:val="22"/>
  </w:num>
  <w:num w:numId="21">
    <w:abstractNumId w:val="29"/>
  </w:num>
  <w:num w:numId="22">
    <w:abstractNumId w:val="16"/>
  </w:num>
  <w:num w:numId="23">
    <w:abstractNumId w:val="8"/>
  </w:num>
  <w:num w:numId="24">
    <w:abstractNumId w:val="28"/>
  </w:num>
  <w:num w:numId="25">
    <w:abstractNumId w:val="14"/>
  </w:num>
  <w:num w:numId="26">
    <w:abstractNumId w:val="25"/>
  </w:num>
  <w:num w:numId="27">
    <w:abstractNumId w:val="10"/>
  </w:num>
  <w:num w:numId="28">
    <w:abstractNumId w:val="7"/>
  </w:num>
  <w:num w:numId="29">
    <w:abstractNumId w:val="32"/>
  </w:num>
  <w:num w:numId="30">
    <w:abstractNumId w:val="3"/>
  </w:num>
  <w:num w:numId="31">
    <w:abstractNumId w:val="4"/>
  </w:num>
  <w:num w:numId="32">
    <w:abstractNumId w:val="13"/>
  </w:num>
  <w:num w:numId="33">
    <w:abstractNumId w:val="9"/>
  </w:num>
  <w:num w:numId="34">
    <w:abstractNumId w:val="20"/>
  </w:num>
  <w:num w:numId="35">
    <w:abstractNumId w:val="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drawingGridHorizontalSpacing w:val="120"/>
  <w:drawingGridVerticalSpacing w:val="57"/>
  <w:displayHorizontalDrawingGridEvery w:val="2"/>
  <w:characterSpacingControl w:val="doNotCompress"/>
  <w:hdrShapeDefaults>
    <o:shapedefaults v:ext="edit" spidmax="57345" style="v-text-anchor:middle" fillcolor="white">
      <v:fill color="white"/>
      <v:stroke weight="1.5pt"/>
      <v:textbox inset="0,1mm,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1F2"/>
    <w:rsid w:val="00001B4F"/>
    <w:rsid w:val="00002226"/>
    <w:rsid w:val="000030A8"/>
    <w:rsid w:val="0000334A"/>
    <w:rsid w:val="00006EED"/>
    <w:rsid w:val="0001004D"/>
    <w:rsid w:val="00010D3A"/>
    <w:rsid w:val="000124EA"/>
    <w:rsid w:val="00013125"/>
    <w:rsid w:val="00013C45"/>
    <w:rsid w:val="000159B9"/>
    <w:rsid w:val="00015D8F"/>
    <w:rsid w:val="00015EBB"/>
    <w:rsid w:val="00015EDD"/>
    <w:rsid w:val="00017A02"/>
    <w:rsid w:val="00020FD0"/>
    <w:rsid w:val="00021DEE"/>
    <w:rsid w:val="00022111"/>
    <w:rsid w:val="00023598"/>
    <w:rsid w:val="00024223"/>
    <w:rsid w:val="00024ADC"/>
    <w:rsid w:val="00025E88"/>
    <w:rsid w:val="00027A11"/>
    <w:rsid w:val="0003050D"/>
    <w:rsid w:val="00030B23"/>
    <w:rsid w:val="00032ECD"/>
    <w:rsid w:val="0003313F"/>
    <w:rsid w:val="00034EF4"/>
    <w:rsid w:val="00035458"/>
    <w:rsid w:val="00036BF3"/>
    <w:rsid w:val="00036CB1"/>
    <w:rsid w:val="00037415"/>
    <w:rsid w:val="00037D4A"/>
    <w:rsid w:val="00043305"/>
    <w:rsid w:val="0004394A"/>
    <w:rsid w:val="00043F83"/>
    <w:rsid w:val="000444C0"/>
    <w:rsid w:val="000449B3"/>
    <w:rsid w:val="0004535C"/>
    <w:rsid w:val="000456BC"/>
    <w:rsid w:val="00045C65"/>
    <w:rsid w:val="00045EB0"/>
    <w:rsid w:val="00046D94"/>
    <w:rsid w:val="00047019"/>
    <w:rsid w:val="000511C6"/>
    <w:rsid w:val="00054503"/>
    <w:rsid w:val="00056A1D"/>
    <w:rsid w:val="00060439"/>
    <w:rsid w:val="000606E3"/>
    <w:rsid w:val="000606E6"/>
    <w:rsid w:val="000608C1"/>
    <w:rsid w:val="000608D1"/>
    <w:rsid w:val="00060BC9"/>
    <w:rsid w:val="00060FA8"/>
    <w:rsid w:val="0006135E"/>
    <w:rsid w:val="0006168E"/>
    <w:rsid w:val="00061CBE"/>
    <w:rsid w:val="00061E96"/>
    <w:rsid w:val="00062EAF"/>
    <w:rsid w:val="00063E60"/>
    <w:rsid w:val="000645B7"/>
    <w:rsid w:val="0006615B"/>
    <w:rsid w:val="000705FB"/>
    <w:rsid w:val="00070816"/>
    <w:rsid w:val="0007083F"/>
    <w:rsid w:val="0007125A"/>
    <w:rsid w:val="00071E07"/>
    <w:rsid w:val="0007263C"/>
    <w:rsid w:val="00072FF8"/>
    <w:rsid w:val="00073326"/>
    <w:rsid w:val="00074F35"/>
    <w:rsid w:val="0007529C"/>
    <w:rsid w:val="00075FD1"/>
    <w:rsid w:val="0007669A"/>
    <w:rsid w:val="0007669D"/>
    <w:rsid w:val="000770A4"/>
    <w:rsid w:val="000807AE"/>
    <w:rsid w:val="0008080B"/>
    <w:rsid w:val="00081C79"/>
    <w:rsid w:val="00082B63"/>
    <w:rsid w:val="00083B54"/>
    <w:rsid w:val="00084869"/>
    <w:rsid w:val="00084882"/>
    <w:rsid w:val="00085F9E"/>
    <w:rsid w:val="00086F49"/>
    <w:rsid w:val="00086F96"/>
    <w:rsid w:val="00087C2D"/>
    <w:rsid w:val="00087CED"/>
    <w:rsid w:val="00087E62"/>
    <w:rsid w:val="0009243C"/>
    <w:rsid w:val="00092940"/>
    <w:rsid w:val="00094883"/>
    <w:rsid w:val="000958D3"/>
    <w:rsid w:val="00095D83"/>
    <w:rsid w:val="0009742E"/>
    <w:rsid w:val="00097663"/>
    <w:rsid w:val="00097857"/>
    <w:rsid w:val="00097F13"/>
    <w:rsid w:val="000A0AD4"/>
    <w:rsid w:val="000A10D5"/>
    <w:rsid w:val="000A1BA4"/>
    <w:rsid w:val="000A3ED3"/>
    <w:rsid w:val="000A60DD"/>
    <w:rsid w:val="000A6755"/>
    <w:rsid w:val="000A764F"/>
    <w:rsid w:val="000A7F49"/>
    <w:rsid w:val="000B1216"/>
    <w:rsid w:val="000B2065"/>
    <w:rsid w:val="000B3773"/>
    <w:rsid w:val="000B5359"/>
    <w:rsid w:val="000B5CF0"/>
    <w:rsid w:val="000B7740"/>
    <w:rsid w:val="000C0F0F"/>
    <w:rsid w:val="000C26D8"/>
    <w:rsid w:val="000C3F33"/>
    <w:rsid w:val="000C46F2"/>
    <w:rsid w:val="000C5DE4"/>
    <w:rsid w:val="000C5FDD"/>
    <w:rsid w:val="000C6D76"/>
    <w:rsid w:val="000C7A20"/>
    <w:rsid w:val="000D044F"/>
    <w:rsid w:val="000D0AAB"/>
    <w:rsid w:val="000D1CCB"/>
    <w:rsid w:val="000D226D"/>
    <w:rsid w:val="000D2408"/>
    <w:rsid w:val="000D3845"/>
    <w:rsid w:val="000D3F3D"/>
    <w:rsid w:val="000D5542"/>
    <w:rsid w:val="000D681F"/>
    <w:rsid w:val="000D6AA4"/>
    <w:rsid w:val="000D6E7F"/>
    <w:rsid w:val="000D7AA7"/>
    <w:rsid w:val="000E33AF"/>
    <w:rsid w:val="000E3F5D"/>
    <w:rsid w:val="000E59E7"/>
    <w:rsid w:val="000E7144"/>
    <w:rsid w:val="000E716A"/>
    <w:rsid w:val="000E73A7"/>
    <w:rsid w:val="000F14AF"/>
    <w:rsid w:val="000F5A21"/>
    <w:rsid w:val="000F5E25"/>
    <w:rsid w:val="00100A4A"/>
    <w:rsid w:val="00100E3E"/>
    <w:rsid w:val="00101C2A"/>
    <w:rsid w:val="00103021"/>
    <w:rsid w:val="00103465"/>
    <w:rsid w:val="00103909"/>
    <w:rsid w:val="00103C99"/>
    <w:rsid w:val="0010410D"/>
    <w:rsid w:val="00104224"/>
    <w:rsid w:val="00104F33"/>
    <w:rsid w:val="0010649F"/>
    <w:rsid w:val="00106B76"/>
    <w:rsid w:val="00106FB6"/>
    <w:rsid w:val="00107B73"/>
    <w:rsid w:val="00111273"/>
    <w:rsid w:val="00111777"/>
    <w:rsid w:val="001124B2"/>
    <w:rsid w:val="00112CC7"/>
    <w:rsid w:val="00116627"/>
    <w:rsid w:val="00116893"/>
    <w:rsid w:val="00116D94"/>
    <w:rsid w:val="001177E5"/>
    <w:rsid w:val="001218D1"/>
    <w:rsid w:val="0012346C"/>
    <w:rsid w:val="0012394F"/>
    <w:rsid w:val="00124BFA"/>
    <w:rsid w:val="00125FAF"/>
    <w:rsid w:val="00126599"/>
    <w:rsid w:val="001269BD"/>
    <w:rsid w:val="00126D72"/>
    <w:rsid w:val="00130364"/>
    <w:rsid w:val="00130497"/>
    <w:rsid w:val="00130B1A"/>
    <w:rsid w:val="0013276A"/>
    <w:rsid w:val="00132C41"/>
    <w:rsid w:val="00133B4C"/>
    <w:rsid w:val="00134211"/>
    <w:rsid w:val="001345CA"/>
    <w:rsid w:val="0013529E"/>
    <w:rsid w:val="001372DE"/>
    <w:rsid w:val="0014013F"/>
    <w:rsid w:val="00141CC0"/>
    <w:rsid w:val="00141D49"/>
    <w:rsid w:val="00141ED7"/>
    <w:rsid w:val="00142410"/>
    <w:rsid w:val="001426FC"/>
    <w:rsid w:val="00142922"/>
    <w:rsid w:val="00144EA1"/>
    <w:rsid w:val="00144EF0"/>
    <w:rsid w:val="0014687E"/>
    <w:rsid w:val="0014769E"/>
    <w:rsid w:val="00150710"/>
    <w:rsid w:val="00150806"/>
    <w:rsid w:val="00150CAA"/>
    <w:rsid w:val="00151AEF"/>
    <w:rsid w:val="0015257D"/>
    <w:rsid w:val="001526D5"/>
    <w:rsid w:val="001531A2"/>
    <w:rsid w:val="00153A88"/>
    <w:rsid w:val="00154352"/>
    <w:rsid w:val="00154AE2"/>
    <w:rsid w:val="0015548A"/>
    <w:rsid w:val="001561D9"/>
    <w:rsid w:val="00160D18"/>
    <w:rsid w:val="00160DE5"/>
    <w:rsid w:val="001621DB"/>
    <w:rsid w:val="00163F20"/>
    <w:rsid w:val="00164F0C"/>
    <w:rsid w:val="00166D62"/>
    <w:rsid w:val="00170BFA"/>
    <w:rsid w:val="00170C9C"/>
    <w:rsid w:val="00170DF3"/>
    <w:rsid w:val="00171090"/>
    <w:rsid w:val="001713DC"/>
    <w:rsid w:val="00172507"/>
    <w:rsid w:val="00172A38"/>
    <w:rsid w:val="0017304D"/>
    <w:rsid w:val="0017327C"/>
    <w:rsid w:val="00173771"/>
    <w:rsid w:val="0017404E"/>
    <w:rsid w:val="00174277"/>
    <w:rsid w:val="001753AD"/>
    <w:rsid w:val="0017545A"/>
    <w:rsid w:val="001754CC"/>
    <w:rsid w:val="00175612"/>
    <w:rsid w:val="001777F5"/>
    <w:rsid w:val="00180E6B"/>
    <w:rsid w:val="00181F40"/>
    <w:rsid w:val="001822B5"/>
    <w:rsid w:val="0018614E"/>
    <w:rsid w:val="0019136F"/>
    <w:rsid w:val="00193451"/>
    <w:rsid w:val="00193CC1"/>
    <w:rsid w:val="00194AA2"/>
    <w:rsid w:val="00194EF7"/>
    <w:rsid w:val="00196868"/>
    <w:rsid w:val="00197A20"/>
    <w:rsid w:val="001A180B"/>
    <w:rsid w:val="001A267B"/>
    <w:rsid w:val="001A2A47"/>
    <w:rsid w:val="001A33E0"/>
    <w:rsid w:val="001A36E8"/>
    <w:rsid w:val="001A3FED"/>
    <w:rsid w:val="001A4333"/>
    <w:rsid w:val="001A6FE5"/>
    <w:rsid w:val="001B0ADD"/>
    <w:rsid w:val="001B1492"/>
    <w:rsid w:val="001B1F91"/>
    <w:rsid w:val="001B33C2"/>
    <w:rsid w:val="001B42C8"/>
    <w:rsid w:val="001B6A34"/>
    <w:rsid w:val="001C2353"/>
    <w:rsid w:val="001C2887"/>
    <w:rsid w:val="001C407D"/>
    <w:rsid w:val="001C43B5"/>
    <w:rsid w:val="001C4851"/>
    <w:rsid w:val="001C4BEE"/>
    <w:rsid w:val="001C696E"/>
    <w:rsid w:val="001C6E4C"/>
    <w:rsid w:val="001C7496"/>
    <w:rsid w:val="001C7665"/>
    <w:rsid w:val="001C7BD2"/>
    <w:rsid w:val="001D02A8"/>
    <w:rsid w:val="001D04A0"/>
    <w:rsid w:val="001D06AA"/>
    <w:rsid w:val="001D0A68"/>
    <w:rsid w:val="001D0D75"/>
    <w:rsid w:val="001D0EFF"/>
    <w:rsid w:val="001D3115"/>
    <w:rsid w:val="001D38A3"/>
    <w:rsid w:val="001D4399"/>
    <w:rsid w:val="001D5075"/>
    <w:rsid w:val="001D5918"/>
    <w:rsid w:val="001D6A36"/>
    <w:rsid w:val="001D7A32"/>
    <w:rsid w:val="001D7B7E"/>
    <w:rsid w:val="001E1DC7"/>
    <w:rsid w:val="001E1EBB"/>
    <w:rsid w:val="001E314B"/>
    <w:rsid w:val="001E39C9"/>
    <w:rsid w:val="001E40B1"/>
    <w:rsid w:val="001E54DD"/>
    <w:rsid w:val="001E6F4E"/>
    <w:rsid w:val="001E75F8"/>
    <w:rsid w:val="001F002F"/>
    <w:rsid w:val="001F0399"/>
    <w:rsid w:val="001F0417"/>
    <w:rsid w:val="001F0E00"/>
    <w:rsid w:val="001F0ED5"/>
    <w:rsid w:val="001F0F11"/>
    <w:rsid w:val="001F23DB"/>
    <w:rsid w:val="001F3288"/>
    <w:rsid w:val="001F3F5F"/>
    <w:rsid w:val="001F51A2"/>
    <w:rsid w:val="001F559A"/>
    <w:rsid w:val="001F76EA"/>
    <w:rsid w:val="0020206D"/>
    <w:rsid w:val="00202145"/>
    <w:rsid w:val="0020229D"/>
    <w:rsid w:val="00202A29"/>
    <w:rsid w:val="0020368F"/>
    <w:rsid w:val="002045BB"/>
    <w:rsid w:val="002064B6"/>
    <w:rsid w:val="00211247"/>
    <w:rsid w:val="00213836"/>
    <w:rsid w:val="00213F17"/>
    <w:rsid w:val="002153D8"/>
    <w:rsid w:val="00215D53"/>
    <w:rsid w:val="00215F6A"/>
    <w:rsid w:val="002165C1"/>
    <w:rsid w:val="002208C0"/>
    <w:rsid w:val="00221234"/>
    <w:rsid w:val="00221E0F"/>
    <w:rsid w:val="0022245E"/>
    <w:rsid w:val="00222643"/>
    <w:rsid w:val="00223FB3"/>
    <w:rsid w:val="002241FA"/>
    <w:rsid w:val="002252BF"/>
    <w:rsid w:val="0022772C"/>
    <w:rsid w:val="00227802"/>
    <w:rsid w:val="002301E6"/>
    <w:rsid w:val="00230B91"/>
    <w:rsid w:val="00230E5B"/>
    <w:rsid w:val="00231131"/>
    <w:rsid w:val="00232CEE"/>
    <w:rsid w:val="002337A7"/>
    <w:rsid w:val="002347B5"/>
    <w:rsid w:val="00235A80"/>
    <w:rsid w:val="00237655"/>
    <w:rsid w:val="00237B65"/>
    <w:rsid w:val="00237CA8"/>
    <w:rsid w:val="002415E3"/>
    <w:rsid w:val="00241701"/>
    <w:rsid w:val="0024203E"/>
    <w:rsid w:val="00243AD0"/>
    <w:rsid w:val="00244178"/>
    <w:rsid w:val="00244AD6"/>
    <w:rsid w:val="00246CE6"/>
    <w:rsid w:val="00246EA0"/>
    <w:rsid w:val="00251D4D"/>
    <w:rsid w:val="00251F26"/>
    <w:rsid w:val="00252197"/>
    <w:rsid w:val="002522B3"/>
    <w:rsid w:val="00253412"/>
    <w:rsid w:val="00253DC8"/>
    <w:rsid w:val="00253EC6"/>
    <w:rsid w:val="00254014"/>
    <w:rsid w:val="00255084"/>
    <w:rsid w:val="00255259"/>
    <w:rsid w:val="00256359"/>
    <w:rsid w:val="002566D4"/>
    <w:rsid w:val="00256D99"/>
    <w:rsid w:val="00256FF5"/>
    <w:rsid w:val="00257297"/>
    <w:rsid w:val="0025798D"/>
    <w:rsid w:val="00257A8A"/>
    <w:rsid w:val="00257B6C"/>
    <w:rsid w:val="00260505"/>
    <w:rsid w:val="0026089E"/>
    <w:rsid w:val="00260B2E"/>
    <w:rsid w:val="002610D5"/>
    <w:rsid w:val="00262410"/>
    <w:rsid w:val="00263F20"/>
    <w:rsid w:val="00264717"/>
    <w:rsid w:val="00264D6E"/>
    <w:rsid w:val="00266A41"/>
    <w:rsid w:val="00266E71"/>
    <w:rsid w:val="002673F3"/>
    <w:rsid w:val="00267927"/>
    <w:rsid w:val="00273AC4"/>
    <w:rsid w:val="002745A8"/>
    <w:rsid w:val="00274947"/>
    <w:rsid w:val="00274DBE"/>
    <w:rsid w:val="00275169"/>
    <w:rsid w:val="00276B62"/>
    <w:rsid w:val="00276FE6"/>
    <w:rsid w:val="00277C11"/>
    <w:rsid w:val="00281D4A"/>
    <w:rsid w:val="00284021"/>
    <w:rsid w:val="0028410C"/>
    <w:rsid w:val="0028471A"/>
    <w:rsid w:val="00284B4F"/>
    <w:rsid w:val="002871C7"/>
    <w:rsid w:val="002872CC"/>
    <w:rsid w:val="00287641"/>
    <w:rsid w:val="002903E5"/>
    <w:rsid w:val="002903EB"/>
    <w:rsid w:val="00292123"/>
    <w:rsid w:val="0029227C"/>
    <w:rsid w:val="002925AA"/>
    <w:rsid w:val="0029456E"/>
    <w:rsid w:val="0029547F"/>
    <w:rsid w:val="00295BD0"/>
    <w:rsid w:val="0029686E"/>
    <w:rsid w:val="002972D2"/>
    <w:rsid w:val="002A0298"/>
    <w:rsid w:val="002A070E"/>
    <w:rsid w:val="002A0FC3"/>
    <w:rsid w:val="002A101A"/>
    <w:rsid w:val="002A2F08"/>
    <w:rsid w:val="002A3EA1"/>
    <w:rsid w:val="002A4CDA"/>
    <w:rsid w:val="002A57D6"/>
    <w:rsid w:val="002A5E90"/>
    <w:rsid w:val="002A6982"/>
    <w:rsid w:val="002A7D33"/>
    <w:rsid w:val="002B28D3"/>
    <w:rsid w:val="002B321F"/>
    <w:rsid w:val="002B4D8B"/>
    <w:rsid w:val="002B5AF1"/>
    <w:rsid w:val="002B5B65"/>
    <w:rsid w:val="002B6D7F"/>
    <w:rsid w:val="002B7DA8"/>
    <w:rsid w:val="002C08E5"/>
    <w:rsid w:val="002C1490"/>
    <w:rsid w:val="002C1CB7"/>
    <w:rsid w:val="002C1CE7"/>
    <w:rsid w:val="002C1FB4"/>
    <w:rsid w:val="002C524E"/>
    <w:rsid w:val="002C63BC"/>
    <w:rsid w:val="002C63E7"/>
    <w:rsid w:val="002C693A"/>
    <w:rsid w:val="002C6B82"/>
    <w:rsid w:val="002C6D77"/>
    <w:rsid w:val="002C6FC2"/>
    <w:rsid w:val="002C7FD4"/>
    <w:rsid w:val="002D0615"/>
    <w:rsid w:val="002D15DE"/>
    <w:rsid w:val="002D1699"/>
    <w:rsid w:val="002D1BD8"/>
    <w:rsid w:val="002D25F8"/>
    <w:rsid w:val="002D26F7"/>
    <w:rsid w:val="002D380C"/>
    <w:rsid w:val="002D3BAE"/>
    <w:rsid w:val="002D411F"/>
    <w:rsid w:val="002D6C5E"/>
    <w:rsid w:val="002D6D34"/>
    <w:rsid w:val="002D7A16"/>
    <w:rsid w:val="002E0AAD"/>
    <w:rsid w:val="002E0AC4"/>
    <w:rsid w:val="002E1080"/>
    <w:rsid w:val="002E1CA2"/>
    <w:rsid w:val="002E1D03"/>
    <w:rsid w:val="002E25D0"/>
    <w:rsid w:val="002E38F6"/>
    <w:rsid w:val="002E449D"/>
    <w:rsid w:val="002E518D"/>
    <w:rsid w:val="002E5BE9"/>
    <w:rsid w:val="002E63CF"/>
    <w:rsid w:val="002E6549"/>
    <w:rsid w:val="002E6688"/>
    <w:rsid w:val="002E6D8B"/>
    <w:rsid w:val="002E7439"/>
    <w:rsid w:val="002E776F"/>
    <w:rsid w:val="002F0592"/>
    <w:rsid w:val="002F1A03"/>
    <w:rsid w:val="002F2202"/>
    <w:rsid w:val="002F2712"/>
    <w:rsid w:val="002F3807"/>
    <w:rsid w:val="002F3FAB"/>
    <w:rsid w:val="002F4196"/>
    <w:rsid w:val="002F4260"/>
    <w:rsid w:val="002F4507"/>
    <w:rsid w:val="002F45E9"/>
    <w:rsid w:val="002F503D"/>
    <w:rsid w:val="002F7869"/>
    <w:rsid w:val="002F7C2A"/>
    <w:rsid w:val="002F7C37"/>
    <w:rsid w:val="00301448"/>
    <w:rsid w:val="003017F9"/>
    <w:rsid w:val="003021DA"/>
    <w:rsid w:val="00303367"/>
    <w:rsid w:val="00304654"/>
    <w:rsid w:val="003047A6"/>
    <w:rsid w:val="00306E42"/>
    <w:rsid w:val="00310312"/>
    <w:rsid w:val="0031083F"/>
    <w:rsid w:val="003115ED"/>
    <w:rsid w:val="00311D4E"/>
    <w:rsid w:val="00312330"/>
    <w:rsid w:val="00314FEB"/>
    <w:rsid w:val="0031613F"/>
    <w:rsid w:val="003174E1"/>
    <w:rsid w:val="003206D7"/>
    <w:rsid w:val="003207CA"/>
    <w:rsid w:val="003223F7"/>
    <w:rsid w:val="00323923"/>
    <w:rsid w:val="003246DA"/>
    <w:rsid w:val="00324A88"/>
    <w:rsid w:val="00324DA9"/>
    <w:rsid w:val="00326B07"/>
    <w:rsid w:val="003271C8"/>
    <w:rsid w:val="00331098"/>
    <w:rsid w:val="00331E50"/>
    <w:rsid w:val="003324D5"/>
    <w:rsid w:val="0033297F"/>
    <w:rsid w:val="00333BBD"/>
    <w:rsid w:val="0033478A"/>
    <w:rsid w:val="00335241"/>
    <w:rsid w:val="00335F7F"/>
    <w:rsid w:val="003360BB"/>
    <w:rsid w:val="0034013D"/>
    <w:rsid w:val="00340DE7"/>
    <w:rsid w:val="003426EE"/>
    <w:rsid w:val="00344F0F"/>
    <w:rsid w:val="00344FED"/>
    <w:rsid w:val="00346220"/>
    <w:rsid w:val="00346B47"/>
    <w:rsid w:val="00346C75"/>
    <w:rsid w:val="00347C05"/>
    <w:rsid w:val="00347F93"/>
    <w:rsid w:val="00352070"/>
    <w:rsid w:val="0035506C"/>
    <w:rsid w:val="0035594C"/>
    <w:rsid w:val="00360BF8"/>
    <w:rsid w:val="00361616"/>
    <w:rsid w:val="00361B68"/>
    <w:rsid w:val="00363733"/>
    <w:rsid w:val="00363C08"/>
    <w:rsid w:val="00364E92"/>
    <w:rsid w:val="00366265"/>
    <w:rsid w:val="00366ECD"/>
    <w:rsid w:val="0037130E"/>
    <w:rsid w:val="0037169F"/>
    <w:rsid w:val="0037277E"/>
    <w:rsid w:val="00375F39"/>
    <w:rsid w:val="00380135"/>
    <w:rsid w:val="00380481"/>
    <w:rsid w:val="003829B2"/>
    <w:rsid w:val="00383A12"/>
    <w:rsid w:val="00384DC3"/>
    <w:rsid w:val="00385A55"/>
    <w:rsid w:val="00385B59"/>
    <w:rsid w:val="0038642F"/>
    <w:rsid w:val="003864B9"/>
    <w:rsid w:val="00387C9E"/>
    <w:rsid w:val="00390811"/>
    <w:rsid w:val="00391F59"/>
    <w:rsid w:val="00393225"/>
    <w:rsid w:val="00393A7C"/>
    <w:rsid w:val="00394576"/>
    <w:rsid w:val="00395668"/>
    <w:rsid w:val="003956DD"/>
    <w:rsid w:val="00397614"/>
    <w:rsid w:val="003A02AC"/>
    <w:rsid w:val="003A047E"/>
    <w:rsid w:val="003A0568"/>
    <w:rsid w:val="003A19ED"/>
    <w:rsid w:val="003A2BF4"/>
    <w:rsid w:val="003A4506"/>
    <w:rsid w:val="003A5B6F"/>
    <w:rsid w:val="003B079F"/>
    <w:rsid w:val="003B1561"/>
    <w:rsid w:val="003B1A1D"/>
    <w:rsid w:val="003B21B0"/>
    <w:rsid w:val="003B3646"/>
    <w:rsid w:val="003B51E2"/>
    <w:rsid w:val="003B5502"/>
    <w:rsid w:val="003B589A"/>
    <w:rsid w:val="003B6CA3"/>
    <w:rsid w:val="003B7A19"/>
    <w:rsid w:val="003B7F2E"/>
    <w:rsid w:val="003C1DA6"/>
    <w:rsid w:val="003C273F"/>
    <w:rsid w:val="003C3974"/>
    <w:rsid w:val="003C3DD6"/>
    <w:rsid w:val="003C4122"/>
    <w:rsid w:val="003C48A2"/>
    <w:rsid w:val="003C5134"/>
    <w:rsid w:val="003C5D60"/>
    <w:rsid w:val="003C6FBF"/>
    <w:rsid w:val="003C70C8"/>
    <w:rsid w:val="003C7694"/>
    <w:rsid w:val="003D0194"/>
    <w:rsid w:val="003D04E5"/>
    <w:rsid w:val="003D05B9"/>
    <w:rsid w:val="003D1100"/>
    <w:rsid w:val="003D12EC"/>
    <w:rsid w:val="003D5231"/>
    <w:rsid w:val="003D6F4D"/>
    <w:rsid w:val="003D736D"/>
    <w:rsid w:val="003D757A"/>
    <w:rsid w:val="003E3D9A"/>
    <w:rsid w:val="003E4550"/>
    <w:rsid w:val="003E57DE"/>
    <w:rsid w:val="003E5CD0"/>
    <w:rsid w:val="003E6588"/>
    <w:rsid w:val="003E7613"/>
    <w:rsid w:val="003E7A4A"/>
    <w:rsid w:val="003E7C60"/>
    <w:rsid w:val="003F0F24"/>
    <w:rsid w:val="003F28D2"/>
    <w:rsid w:val="003F3C0C"/>
    <w:rsid w:val="003F3D9C"/>
    <w:rsid w:val="003F5A3F"/>
    <w:rsid w:val="003F61EC"/>
    <w:rsid w:val="003F7049"/>
    <w:rsid w:val="003F7D25"/>
    <w:rsid w:val="004007B3"/>
    <w:rsid w:val="00401074"/>
    <w:rsid w:val="00401180"/>
    <w:rsid w:val="00401CAC"/>
    <w:rsid w:val="00402BAB"/>
    <w:rsid w:val="0040324E"/>
    <w:rsid w:val="00403BB7"/>
    <w:rsid w:val="00403DFF"/>
    <w:rsid w:val="004044DE"/>
    <w:rsid w:val="004077E0"/>
    <w:rsid w:val="00410241"/>
    <w:rsid w:val="004107B6"/>
    <w:rsid w:val="0041215F"/>
    <w:rsid w:val="00412CCA"/>
    <w:rsid w:val="004139DC"/>
    <w:rsid w:val="00413A1F"/>
    <w:rsid w:val="0041471F"/>
    <w:rsid w:val="00414E63"/>
    <w:rsid w:val="00415CF4"/>
    <w:rsid w:val="004164B4"/>
    <w:rsid w:val="004171B9"/>
    <w:rsid w:val="004178E7"/>
    <w:rsid w:val="00420527"/>
    <w:rsid w:val="004215FB"/>
    <w:rsid w:val="00424916"/>
    <w:rsid w:val="00426D18"/>
    <w:rsid w:val="00426EA8"/>
    <w:rsid w:val="00427176"/>
    <w:rsid w:val="00427872"/>
    <w:rsid w:val="00427DBC"/>
    <w:rsid w:val="00427FFD"/>
    <w:rsid w:val="00431179"/>
    <w:rsid w:val="00433205"/>
    <w:rsid w:val="004341CC"/>
    <w:rsid w:val="00434DB3"/>
    <w:rsid w:val="0043618C"/>
    <w:rsid w:val="00436235"/>
    <w:rsid w:val="00437432"/>
    <w:rsid w:val="00437F1C"/>
    <w:rsid w:val="004413D7"/>
    <w:rsid w:val="00442F48"/>
    <w:rsid w:val="0044341F"/>
    <w:rsid w:val="004438D5"/>
    <w:rsid w:val="00445D2F"/>
    <w:rsid w:val="00450058"/>
    <w:rsid w:val="00450AED"/>
    <w:rsid w:val="004528FF"/>
    <w:rsid w:val="00453FE4"/>
    <w:rsid w:val="00454B8F"/>
    <w:rsid w:val="00455857"/>
    <w:rsid w:val="00457367"/>
    <w:rsid w:val="0045738D"/>
    <w:rsid w:val="00457392"/>
    <w:rsid w:val="004577CB"/>
    <w:rsid w:val="00462459"/>
    <w:rsid w:val="00462695"/>
    <w:rsid w:val="00463190"/>
    <w:rsid w:val="00464B23"/>
    <w:rsid w:val="004659D1"/>
    <w:rsid w:val="00465ECD"/>
    <w:rsid w:val="0046770E"/>
    <w:rsid w:val="00467BA2"/>
    <w:rsid w:val="004706DC"/>
    <w:rsid w:val="004711DF"/>
    <w:rsid w:val="00474B6A"/>
    <w:rsid w:val="00480E31"/>
    <w:rsid w:val="004814B2"/>
    <w:rsid w:val="00482597"/>
    <w:rsid w:val="00482C88"/>
    <w:rsid w:val="00482D16"/>
    <w:rsid w:val="00484270"/>
    <w:rsid w:val="00484C84"/>
    <w:rsid w:val="00486864"/>
    <w:rsid w:val="00486E8E"/>
    <w:rsid w:val="00487262"/>
    <w:rsid w:val="00490830"/>
    <w:rsid w:val="00490D91"/>
    <w:rsid w:val="00490DF6"/>
    <w:rsid w:val="004914CB"/>
    <w:rsid w:val="0049510B"/>
    <w:rsid w:val="0049580B"/>
    <w:rsid w:val="00496021"/>
    <w:rsid w:val="00497CA5"/>
    <w:rsid w:val="004A0C92"/>
    <w:rsid w:val="004B1B07"/>
    <w:rsid w:val="004B380E"/>
    <w:rsid w:val="004B381D"/>
    <w:rsid w:val="004B4223"/>
    <w:rsid w:val="004B601B"/>
    <w:rsid w:val="004B65FA"/>
    <w:rsid w:val="004C06BC"/>
    <w:rsid w:val="004C2BF0"/>
    <w:rsid w:val="004C36DF"/>
    <w:rsid w:val="004C3F3B"/>
    <w:rsid w:val="004C4DCC"/>
    <w:rsid w:val="004C4DD4"/>
    <w:rsid w:val="004C5520"/>
    <w:rsid w:val="004C6162"/>
    <w:rsid w:val="004C65A6"/>
    <w:rsid w:val="004C7891"/>
    <w:rsid w:val="004D06BA"/>
    <w:rsid w:val="004D2C85"/>
    <w:rsid w:val="004D35A0"/>
    <w:rsid w:val="004D3679"/>
    <w:rsid w:val="004D3F27"/>
    <w:rsid w:val="004D4058"/>
    <w:rsid w:val="004D61E5"/>
    <w:rsid w:val="004D7944"/>
    <w:rsid w:val="004E0102"/>
    <w:rsid w:val="004E0723"/>
    <w:rsid w:val="004E1CDC"/>
    <w:rsid w:val="004E20DD"/>
    <w:rsid w:val="004E2E84"/>
    <w:rsid w:val="004E32BE"/>
    <w:rsid w:val="004E3320"/>
    <w:rsid w:val="004E353B"/>
    <w:rsid w:val="004E4F68"/>
    <w:rsid w:val="004E52B1"/>
    <w:rsid w:val="004E68AE"/>
    <w:rsid w:val="004E6BEB"/>
    <w:rsid w:val="004F0A1B"/>
    <w:rsid w:val="004F11D2"/>
    <w:rsid w:val="004F3C90"/>
    <w:rsid w:val="004F5461"/>
    <w:rsid w:val="004F6C37"/>
    <w:rsid w:val="004F7053"/>
    <w:rsid w:val="004F769A"/>
    <w:rsid w:val="004F7F6E"/>
    <w:rsid w:val="0050115B"/>
    <w:rsid w:val="00501AFC"/>
    <w:rsid w:val="00502A6B"/>
    <w:rsid w:val="00502D36"/>
    <w:rsid w:val="00502E4A"/>
    <w:rsid w:val="005034AD"/>
    <w:rsid w:val="00505E4A"/>
    <w:rsid w:val="00506051"/>
    <w:rsid w:val="005061C3"/>
    <w:rsid w:val="0051093F"/>
    <w:rsid w:val="00510D73"/>
    <w:rsid w:val="00511C33"/>
    <w:rsid w:val="005123F6"/>
    <w:rsid w:val="00512A26"/>
    <w:rsid w:val="00513052"/>
    <w:rsid w:val="0051367C"/>
    <w:rsid w:val="00513B87"/>
    <w:rsid w:val="00516FF9"/>
    <w:rsid w:val="0051742E"/>
    <w:rsid w:val="00520DB0"/>
    <w:rsid w:val="00520F67"/>
    <w:rsid w:val="00523D7D"/>
    <w:rsid w:val="00524843"/>
    <w:rsid w:val="00525874"/>
    <w:rsid w:val="00525E26"/>
    <w:rsid w:val="005263A2"/>
    <w:rsid w:val="00526706"/>
    <w:rsid w:val="00526FC3"/>
    <w:rsid w:val="00527219"/>
    <w:rsid w:val="00530461"/>
    <w:rsid w:val="00530939"/>
    <w:rsid w:val="00530BA9"/>
    <w:rsid w:val="005312EC"/>
    <w:rsid w:val="00531F4A"/>
    <w:rsid w:val="005321ED"/>
    <w:rsid w:val="00532946"/>
    <w:rsid w:val="00532D0D"/>
    <w:rsid w:val="00533B8C"/>
    <w:rsid w:val="005341C2"/>
    <w:rsid w:val="0053434D"/>
    <w:rsid w:val="0053588F"/>
    <w:rsid w:val="00540038"/>
    <w:rsid w:val="00541063"/>
    <w:rsid w:val="00541742"/>
    <w:rsid w:val="00542DD6"/>
    <w:rsid w:val="00543A04"/>
    <w:rsid w:val="00543BEF"/>
    <w:rsid w:val="00545581"/>
    <w:rsid w:val="00545B00"/>
    <w:rsid w:val="005463EE"/>
    <w:rsid w:val="00547F06"/>
    <w:rsid w:val="00550034"/>
    <w:rsid w:val="005506B6"/>
    <w:rsid w:val="00551615"/>
    <w:rsid w:val="005520D8"/>
    <w:rsid w:val="00552AD2"/>
    <w:rsid w:val="005544F3"/>
    <w:rsid w:val="00554822"/>
    <w:rsid w:val="00554E29"/>
    <w:rsid w:val="00555656"/>
    <w:rsid w:val="005562D3"/>
    <w:rsid w:val="00557D07"/>
    <w:rsid w:val="005605A1"/>
    <w:rsid w:val="005621B1"/>
    <w:rsid w:val="00562200"/>
    <w:rsid w:val="00562F65"/>
    <w:rsid w:val="00563A75"/>
    <w:rsid w:val="00563C70"/>
    <w:rsid w:val="005644AB"/>
    <w:rsid w:val="0056687C"/>
    <w:rsid w:val="00567AC5"/>
    <w:rsid w:val="00567F28"/>
    <w:rsid w:val="005705D7"/>
    <w:rsid w:val="00571728"/>
    <w:rsid w:val="0057195E"/>
    <w:rsid w:val="0057218D"/>
    <w:rsid w:val="0057265C"/>
    <w:rsid w:val="005727C2"/>
    <w:rsid w:val="0057399E"/>
    <w:rsid w:val="00573F25"/>
    <w:rsid w:val="00574598"/>
    <w:rsid w:val="005754DF"/>
    <w:rsid w:val="005760C7"/>
    <w:rsid w:val="00580229"/>
    <w:rsid w:val="005802A3"/>
    <w:rsid w:val="00580CF6"/>
    <w:rsid w:val="00580E3B"/>
    <w:rsid w:val="00581D85"/>
    <w:rsid w:val="0058231F"/>
    <w:rsid w:val="005837FE"/>
    <w:rsid w:val="00585978"/>
    <w:rsid w:val="00586986"/>
    <w:rsid w:val="0058730D"/>
    <w:rsid w:val="0059150B"/>
    <w:rsid w:val="00591596"/>
    <w:rsid w:val="00591C71"/>
    <w:rsid w:val="005922EB"/>
    <w:rsid w:val="00593ADE"/>
    <w:rsid w:val="00594C63"/>
    <w:rsid w:val="00596AC2"/>
    <w:rsid w:val="00596B77"/>
    <w:rsid w:val="00597450"/>
    <w:rsid w:val="00597B56"/>
    <w:rsid w:val="00597C84"/>
    <w:rsid w:val="005A014A"/>
    <w:rsid w:val="005A23B0"/>
    <w:rsid w:val="005A2D29"/>
    <w:rsid w:val="005A3B0F"/>
    <w:rsid w:val="005A3D51"/>
    <w:rsid w:val="005A4342"/>
    <w:rsid w:val="005A44AE"/>
    <w:rsid w:val="005A50A6"/>
    <w:rsid w:val="005A64B8"/>
    <w:rsid w:val="005B13CB"/>
    <w:rsid w:val="005B156B"/>
    <w:rsid w:val="005B30BC"/>
    <w:rsid w:val="005B3A96"/>
    <w:rsid w:val="005B6722"/>
    <w:rsid w:val="005B767D"/>
    <w:rsid w:val="005C2AB1"/>
    <w:rsid w:val="005C3BC3"/>
    <w:rsid w:val="005C5E12"/>
    <w:rsid w:val="005C66F0"/>
    <w:rsid w:val="005C7784"/>
    <w:rsid w:val="005C7BA9"/>
    <w:rsid w:val="005C7DFE"/>
    <w:rsid w:val="005D04BE"/>
    <w:rsid w:val="005D1660"/>
    <w:rsid w:val="005D2EEB"/>
    <w:rsid w:val="005D48B4"/>
    <w:rsid w:val="005D4CEE"/>
    <w:rsid w:val="005D5F8C"/>
    <w:rsid w:val="005E4483"/>
    <w:rsid w:val="005E661A"/>
    <w:rsid w:val="005E6ADC"/>
    <w:rsid w:val="005E722B"/>
    <w:rsid w:val="005E7339"/>
    <w:rsid w:val="005F04D9"/>
    <w:rsid w:val="005F04ED"/>
    <w:rsid w:val="005F0872"/>
    <w:rsid w:val="005F1779"/>
    <w:rsid w:val="005F1EB7"/>
    <w:rsid w:val="005F4F7C"/>
    <w:rsid w:val="005F508A"/>
    <w:rsid w:val="005F5E80"/>
    <w:rsid w:val="005F644A"/>
    <w:rsid w:val="005F7BF0"/>
    <w:rsid w:val="0060065E"/>
    <w:rsid w:val="00602694"/>
    <w:rsid w:val="00602F4A"/>
    <w:rsid w:val="00603184"/>
    <w:rsid w:val="00603A49"/>
    <w:rsid w:val="006054ED"/>
    <w:rsid w:val="00610CEA"/>
    <w:rsid w:val="006115F1"/>
    <w:rsid w:val="00611671"/>
    <w:rsid w:val="0061498A"/>
    <w:rsid w:val="00614D8D"/>
    <w:rsid w:val="00615BD9"/>
    <w:rsid w:val="00616E2C"/>
    <w:rsid w:val="00617D43"/>
    <w:rsid w:val="00620306"/>
    <w:rsid w:val="0062054D"/>
    <w:rsid w:val="00621496"/>
    <w:rsid w:val="00621827"/>
    <w:rsid w:val="00622D8F"/>
    <w:rsid w:val="00623361"/>
    <w:rsid w:val="00624ACA"/>
    <w:rsid w:val="0062508D"/>
    <w:rsid w:val="00625CD3"/>
    <w:rsid w:val="006266D0"/>
    <w:rsid w:val="00626EE1"/>
    <w:rsid w:val="006300F6"/>
    <w:rsid w:val="006317E0"/>
    <w:rsid w:val="00631C64"/>
    <w:rsid w:val="0063209C"/>
    <w:rsid w:val="006323C7"/>
    <w:rsid w:val="00633189"/>
    <w:rsid w:val="006339C1"/>
    <w:rsid w:val="00634782"/>
    <w:rsid w:val="00634B24"/>
    <w:rsid w:val="006366C6"/>
    <w:rsid w:val="006371A6"/>
    <w:rsid w:val="00637406"/>
    <w:rsid w:val="006375E7"/>
    <w:rsid w:val="0064056D"/>
    <w:rsid w:val="0064071E"/>
    <w:rsid w:val="0064077B"/>
    <w:rsid w:val="006412BA"/>
    <w:rsid w:val="00641847"/>
    <w:rsid w:val="006418DB"/>
    <w:rsid w:val="0064373D"/>
    <w:rsid w:val="0064491F"/>
    <w:rsid w:val="006461C8"/>
    <w:rsid w:val="00651406"/>
    <w:rsid w:val="00651CB3"/>
    <w:rsid w:val="006525EF"/>
    <w:rsid w:val="0065484C"/>
    <w:rsid w:val="00654E40"/>
    <w:rsid w:val="00655A1A"/>
    <w:rsid w:val="00656527"/>
    <w:rsid w:val="00657158"/>
    <w:rsid w:val="0065783C"/>
    <w:rsid w:val="00660978"/>
    <w:rsid w:val="006614BB"/>
    <w:rsid w:val="00661C7C"/>
    <w:rsid w:val="00663893"/>
    <w:rsid w:val="006666A9"/>
    <w:rsid w:val="00666A3C"/>
    <w:rsid w:val="006700AD"/>
    <w:rsid w:val="00670D3A"/>
    <w:rsid w:val="00671155"/>
    <w:rsid w:val="006728E6"/>
    <w:rsid w:val="0067291F"/>
    <w:rsid w:val="0067448B"/>
    <w:rsid w:val="0067513B"/>
    <w:rsid w:val="00680313"/>
    <w:rsid w:val="00681072"/>
    <w:rsid w:val="00681249"/>
    <w:rsid w:val="00682318"/>
    <w:rsid w:val="00682D20"/>
    <w:rsid w:val="006833E7"/>
    <w:rsid w:val="00683990"/>
    <w:rsid w:val="00684AD3"/>
    <w:rsid w:val="00685606"/>
    <w:rsid w:val="00686346"/>
    <w:rsid w:val="006865E7"/>
    <w:rsid w:val="00687A22"/>
    <w:rsid w:val="00690A1C"/>
    <w:rsid w:val="0069283B"/>
    <w:rsid w:val="00693633"/>
    <w:rsid w:val="00693E7D"/>
    <w:rsid w:val="00694777"/>
    <w:rsid w:val="006949FC"/>
    <w:rsid w:val="00694BAB"/>
    <w:rsid w:val="0069662C"/>
    <w:rsid w:val="006970FE"/>
    <w:rsid w:val="006A047A"/>
    <w:rsid w:val="006A0747"/>
    <w:rsid w:val="006A195A"/>
    <w:rsid w:val="006A1D8A"/>
    <w:rsid w:val="006A23CF"/>
    <w:rsid w:val="006A36C4"/>
    <w:rsid w:val="006A4582"/>
    <w:rsid w:val="006A4656"/>
    <w:rsid w:val="006A4B81"/>
    <w:rsid w:val="006A5C86"/>
    <w:rsid w:val="006A68B8"/>
    <w:rsid w:val="006A6BBA"/>
    <w:rsid w:val="006B120D"/>
    <w:rsid w:val="006B2325"/>
    <w:rsid w:val="006B520C"/>
    <w:rsid w:val="006B6CB4"/>
    <w:rsid w:val="006B77AA"/>
    <w:rsid w:val="006B7BDB"/>
    <w:rsid w:val="006B7DE6"/>
    <w:rsid w:val="006C0595"/>
    <w:rsid w:val="006C0982"/>
    <w:rsid w:val="006C1340"/>
    <w:rsid w:val="006C199A"/>
    <w:rsid w:val="006C3C2D"/>
    <w:rsid w:val="006C4847"/>
    <w:rsid w:val="006C507C"/>
    <w:rsid w:val="006C5BF8"/>
    <w:rsid w:val="006C7013"/>
    <w:rsid w:val="006D0F1B"/>
    <w:rsid w:val="006D2943"/>
    <w:rsid w:val="006D338B"/>
    <w:rsid w:val="006D3D51"/>
    <w:rsid w:val="006D4538"/>
    <w:rsid w:val="006D591C"/>
    <w:rsid w:val="006D7DC8"/>
    <w:rsid w:val="006E19A9"/>
    <w:rsid w:val="006E1C0A"/>
    <w:rsid w:val="006E262A"/>
    <w:rsid w:val="006E442B"/>
    <w:rsid w:val="006E474E"/>
    <w:rsid w:val="006E4E9A"/>
    <w:rsid w:val="006E53DA"/>
    <w:rsid w:val="006E5C47"/>
    <w:rsid w:val="006E747B"/>
    <w:rsid w:val="006F0470"/>
    <w:rsid w:val="006F334F"/>
    <w:rsid w:val="006F37D2"/>
    <w:rsid w:val="006F3FD4"/>
    <w:rsid w:val="006F4175"/>
    <w:rsid w:val="006F525C"/>
    <w:rsid w:val="006F5666"/>
    <w:rsid w:val="006F680A"/>
    <w:rsid w:val="006F6CA8"/>
    <w:rsid w:val="006F6EDB"/>
    <w:rsid w:val="006F77E4"/>
    <w:rsid w:val="006F7AB1"/>
    <w:rsid w:val="006F7BA4"/>
    <w:rsid w:val="00701153"/>
    <w:rsid w:val="00705C40"/>
    <w:rsid w:val="00711452"/>
    <w:rsid w:val="007114E8"/>
    <w:rsid w:val="007120F7"/>
    <w:rsid w:val="00712343"/>
    <w:rsid w:val="00713804"/>
    <w:rsid w:val="00714CF3"/>
    <w:rsid w:val="00714D8E"/>
    <w:rsid w:val="00716562"/>
    <w:rsid w:val="00716B82"/>
    <w:rsid w:val="00716D83"/>
    <w:rsid w:val="007172B3"/>
    <w:rsid w:val="007207E4"/>
    <w:rsid w:val="00722059"/>
    <w:rsid w:val="00726265"/>
    <w:rsid w:val="007269F5"/>
    <w:rsid w:val="00726AAA"/>
    <w:rsid w:val="007278E3"/>
    <w:rsid w:val="00727A6B"/>
    <w:rsid w:val="00734286"/>
    <w:rsid w:val="007358CC"/>
    <w:rsid w:val="00737711"/>
    <w:rsid w:val="00741AD1"/>
    <w:rsid w:val="007465F8"/>
    <w:rsid w:val="00751B8D"/>
    <w:rsid w:val="007534A0"/>
    <w:rsid w:val="00753F5C"/>
    <w:rsid w:val="007571C7"/>
    <w:rsid w:val="00757768"/>
    <w:rsid w:val="00757DEA"/>
    <w:rsid w:val="00760173"/>
    <w:rsid w:val="0076118B"/>
    <w:rsid w:val="007619AA"/>
    <w:rsid w:val="00764825"/>
    <w:rsid w:val="007660A1"/>
    <w:rsid w:val="00767613"/>
    <w:rsid w:val="00770DE0"/>
    <w:rsid w:val="00771097"/>
    <w:rsid w:val="0077249C"/>
    <w:rsid w:val="007743FB"/>
    <w:rsid w:val="00774BBA"/>
    <w:rsid w:val="007761DD"/>
    <w:rsid w:val="0077727D"/>
    <w:rsid w:val="00780ECF"/>
    <w:rsid w:val="007812E6"/>
    <w:rsid w:val="007813B5"/>
    <w:rsid w:val="00781541"/>
    <w:rsid w:val="00781C56"/>
    <w:rsid w:val="00781FD8"/>
    <w:rsid w:val="007822B6"/>
    <w:rsid w:val="00783341"/>
    <w:rsid w:val="0078365B"/>
    <w:rsid w:val="00783C7A"/>
    <w:rsid w:val="0078484B"/>
    <w:rsid w:val="007854CA"/>
    <w:rsid w:val="00791208"/>
    <w:rsid w:val="0079171B"/>
    <w:rsid w:val="00792D61"/>
    <w:rsid w:val="007931C5"/>
    <w:rsid w:val="00793306"/>
    <w:rsid w:val="0079398A"/>
    <w:rsid w:val="007939BB"/>
    <w:rsid w:val="00795849"/>
    <w:rsid w:val="00796195"/>
    <w:rsid w:val="00796D27"/>
    <w:rsid w:val="00797BBA"/>
    <w:rsid w:val="007A05E3"/>
    <w:rsid w:val="007A0A91"/>
    <w:rsid w:val="007A0FEC"/>
    <w:rsid w:val="007A135E"/>
    <w:rsid w:val="007A273F"/>
    <w:rsid w:val="007A2E8F"/>
    <w:rsid w:val="007A2F91"/>
    <w:rsid w:val="007A3FAB"/>
    <w:rsid w:val="007A4FFE"/>
    <w:rsid w:val="007A5BD1"/>
    <w:rsid w:val="007A79DE"/>
    <w:rsid w:val="007B06AA"/>
    <w:rsid w:val="007B2E1A"/>
    <w:rsid w:val="007B30D0"/>
    <w:rsid w:val="007B3993"/>
    <w:rsid w:val="007B4642"/>
    <w:rsid w:val="007B55A5"/>
    <w:rsid w:val="007B6DC1"/>
    <w:rsid w:val="007B79C2"/>
    <w:rsid w:val="007C106C"/>
    <w:rsid w:val="007C210E"/>
    <w:rsid w:val="007C22A5"/>
    <w:rsid w:val="007C3C2A"/>
    <w:rsid w:val="007C3CBA"/>
    <w:rsid w:val="007C3E15"/>
    <w:rsid w:val="007C7568"/>
    <w:rsid w:val="007C77BA"/>
    <w:rsid w:val="007D25E9"/>
    <w:rsid w:val="007D2D8B"/>
    <w:rsid w:val="007D3DE9"/>
    <w:rsid w:val="007D5226"/>
    <w:rsid w:val="007D5498"/>
    <w:rsid w:val="007D5756"/>
    <w:rsid w:val="007D70FA"/>
    <w:rsid w:val="007D7313"/>
    <w:rsid w:val="007E1637"/>
    <w:rsid w:val="007E1EE5"/>
    <w:rsid w:val="007E26CC"/>
    <w:rsid w:val="007E29C8"/>
    <w:rsid w:val="007E2EAC"/>
    <w:rsid w:val="007E4768"/>
    <w:rsid w:val="007F4618"/>
    <w:rsid w:val="007F4A58"/>
    <w:rsid w:val="007F52A7"/>
    <w:rsid w:val="007F5DFF"/>
    <w:rsid w:val="007F6840"/>
    <w:rsid w:val="007F778F"/>
    <w:rsid w:val="007F7A37"/>
    <w:rsid w:val="007F7F81"/>
    <w:rsid w:val="00800CEC"/>
    <w:rsid w:val="0080216B"/>
    <w:rsid w:val="00804729"/>
    <w:rsid w:val="00804B02"/>
    <w:rsid w:val="0080511D"/>
    <w:rsid w:val="0080548C"/>
    <w:rsid w:val="00806368"/>
    <w:rsid w:val="008064F4"/>
    <w:rsid w:val="00806C2E"/>
    <w:rsid w:val="00806FDF"/>
    <w:rsid w:val="00810AFB"/>
    <w:rsid w:val="00810BC5"/>
    <w:rsid w:val="00811A5A"/>
    <w:rsid w:val="008122B0"/>
    <w:rsid w:val="008130F4"/>
    <w:rsid w:val="00813647"/>
    <w:rsid w:val="00814A19"/>
    <w:rsid w:val="00814E0E"/>
    <w:rsid w:val="00815DC8"/>
    <w:rsid w:val="00816100"/>
    <w:rsid w:val="008200E0"/>
    <w:rsid w:val="00823CAE"/>
    <w:rsid w:val="008254BC"/>
    <w:rsid w:val="00825C50"/>
    <w:rsid w:val="008263EF"/>
    <w:rsid w:val="008264F2"/>
    <w:rsid w:val="00827E54"/>
    <w:rsid w:val="008314E5"/>
    <w:rsid w:val="00831D88"/>
    <w:rsid w:val="0083254E"/>
    <w:rsid w:val="0083320A"/>
    <w:rsid w:val="008335F2"/>
    <w:rsid w:val="00835939"/>
    <w:rsid w:val="00837101"/>
    <w:rsid w:val="008377DC"/>
    <w:rsid w:val="00840AE4"/>
    <w:rsid w:val="00841382"/>
    <w:rsid w:val="0084203F"/>
    <w:rsid w:val="00842508"/>
    <w:rsid w:val="00842BBD"/>
    <w:rsid w:val="008455A8"/>
    <w:rsid w:val="0084638D"/>
    <w:rsid w:val="0084690C"/>
    <w:rsid w:val="0085444F"/>
    <w:rsid w:val="0085460D"/>
    <w:rsid w:val="0085543A"/>
    <w:rsid w:val="008554CB"/>
    <w:rsid w:val="0085594C"/>
    <w:rsid w:val="00855E1C"/>
    <w:rsid w:val="0085629A"/>
    <w:rsid w:val="0085697F"/>
    <w:rsid w:val="00857146"/>
    <w:rsid w:val="00857E30"/>
    <w:rsid w:val="00860B40"/>
    <w:rsid w:val="00860F02"/>
    <w:rsid w:val="0086118B"/>
    <w:rsid w:val="008615B0"/>
    <w:rsid w:val="00861C02"/>
    <w:rsid w:val="008626DC"/>
    <w:rsid w:val="00863728"/>
    <w:rsid w:val="008637C3"/>
    <w:rsid w:val="00863BFF"/>
    <w:rsid w:val="008640EB"/>
    <w:rsid w:val="0086492A"/>
    <w:rsid w:val="00864F7B"/>
    <w:rsid w:val="0086601F"/>
    <w:rsid w:val="008664B8"/>
    <w:rsid w:val="0086652B"/>
    <w:rsid w:val="00867048"/>
    <w:rsid w:val="00867EA1"/>
    <w:rsid w:val="00870D37"/>
    <w:rsid w:val="00871262"/>
    <w:rsid w:val="00871CBD"/>
    <w:rsid w:val="00871F88"/>
    <w:rsid w:val="00872B0D"/>
    <w:rsid w:val="008746ED"/>
    <w:rsid w:val="00876913"/>
    <w:rsid w:val="00877A7E"/>
    <w:rsid w:val="00877DD0"/>
    <w:rsid w:val="00880BD9"/>
    <w:rsid w:val="008825A3"/>
    <w:rsid w:val="008825F0"/>
    <w:rsid w:val="008830DE"/>
    <w:rsid w:val="008847F0"/>
    <w:rsid w:val="00884DCA"/>
    <w:rsid w:val="00885A5C"/>
    <w:rsid w:val="008865F6"/>
    <w:rsid w:val="00886E77"/>
    <w:rsid w:val="00887C4F"/>
    <w:rsid w:val="00890C2E"/>
    <w:rsid w:val="00890D68"/>
    <w:rsid w:val="00890F91"/>
    <w:rsid w:val="008910CE"/>
    <w:rsid w:val="008912D8"/>
    <w:rsid w:val="00891C34"/>
    <w:rsid w:val="00893AEE"/>
    <w:rsid w:val="00893E56"/>
    <w:rsid w:val="00895544"/>
    <w:rsid w:val="0089699B"/>
    <w:rsid w:val="00896FFE"/>
    <w:rsid w:val="008971AF"/>
    <w:rsid w:val="00897EF6"/>
    <w:rsid w:val="008A1067"/>
    <w:rsid w:val="008A25D4"/>
    <w:rsid w:val="008A26A3"/>
    <w:rsid w:val="008A2EBD"/>
    <w:rsid w:val="008A2F48"/>
    <w:rsid w:val="008A3FA1"/>
    <w:rsid w:val="008A53C8"/>
    <w:rsid w:val="008A5C90"/>
    <w:rsid w:val="008A69A3"/>
    <w:rsid w:val="008A7417"/>
    <w:rsid w:val="008A7E9F"/>
    <w:rsid w:val="008B03FF"/>
    <w:rsid w:val="008B19C8"/>
    <w:rsid w:val="008B2D6F"/>
    <w:rsid w:val="008B3D11"/>
    <w:rsid w:val="008B4738"/>
    <w:rsid w:val="008B57ED"/>
    <w:rsid w:val="008B5E9D"/>
    <w:rsid w:val="008B7097"/>
    <w:rsid w:val="008C0099"/>
    <w:rsid w:val="008C0AC9"/>
    <w:rsid w:val="008C1791"/>
    <w:rsid w:val="008C1DBC"/>
    <w:rsid w:val="008C1E90"/>
    <w:rsid w:val="008C31A8"/>
    <w:rsid w:val="008C341C"/>
    <w:rsid w:val="008C3D26"/>
    <w:rsid w:val="008C40EF"/>
    <w:rsid w:val="008C55F9"/>
    <w:rsid w:val="008C65DB"/>
    <w:rsid w:val="008C7110"/>
    <w:rsid w:val="008C71E2"/>
    <w:rsid w:val="008C7637"/>
    <w:rsid w:val="008C7B92"/>
    <w:rsid w:val="008D1151"/>
    <w:rsid w:val="008D1784"/>
    <w:rsid w:val="008D26BD"/>
    <w:rsid w:val="008D3E69"/>
    <w:rsid w:val="008D42F4"/>
    <w:rsid w:val="008D46C8"/>
    <w:rsid w:val="008D48FF"/>
    <w:rsid w:val="008D6E5D"/>
    <w:rsid w:val="008D707B"/>
    <w:rsid w:val="008E0AEE"/>
    <w:rsid w:val="008E0D9B"/>
    <w:rsid w:val="008E0DDE"/>
    <w:rsid w:val="008E1598"/>
    <w:rsid w:val="008E2A2A"/>
    <w:rsid w:val="008E2A97"/>
    <w:rsid w:val="008E2AFD"/>
    <w:rsid w:val="008E3F81"/>
    <w:rsid w:val="008E49D8"/>
    <w:rsid w:val="008E5709"/>
    <w:rsid w:val="008E7CBE"/>
    <w:rsid w:val="008E7D83"/>
    <w:rsid w:val="008F0509"/>
    <w:rsid w:val="008F1196"/>
    <w:rsid w:val="008F11CC"/>
    <w:rsid w:val="008F2F9F"/>
    <w:rsid w:val="008F33F3"/>
    <w:rsid w:val="008F3A3B"/>
    <w:rsid w:val="008F40B8"/>
    <w:rsid w:val="008F4FD8"/>
    <w:rsid w:val="008F5A0A"/>
    <w:rsid w:val="008F5EF8"/>
    <w:rsid w:val="008F5F07"/>
    <w:rsid w:val="008F64FF"/>
    <w:rsid w:val="008F66E2"/>
    <w:rsid w:val="008F6A82"/>
    <w:rsid w:val="008F6D7D"/>
    <w:rsid w:val="008F6E78"/>
    <w:rsid w:val="008F7588"/>
    <w:rsid w:val="008F7D77"/>
    <w:rsid w:val="00900293"/>
    <w:rsid w:val="009041B3"/>
    <w:rsid w:val="00905650"/>
    <w:rsid w:val="00905CE9"/>
    <w:rsid w:val="00905D05"/>
    <w:rsid w:val="00906CC0"/>
    <w:rsid w:val="00906CF4"/>
    <w:rsid w:val="00907524"/>
    <w:rsid w:val="00907A84"/>
    <w:rsid w:val="00907FB2"/>
    <w:rsid w:val="00910B03"/>
    <w:rsid w:val="0091176B"/>
    <w:rsid w:val="009121D1"/>
    <w:rsid w:val="0091359F"/>
    <w:rsid w:val="00913A11"/>
    <w:rsid w:val="009179EA"/>
    <w:rsid w:val="00922872"/>
    <w:rsid w:val="00923267"/>
    <w:rsid w:val="0092436C"/>
    <w:rsid w:val="009275D5"/>
    <w:rsid w:val="00927934"/>
    <w:rsid w:val="009313A0"/>
    <w:rsid w:val="00931435"/>
    <w:rsid w:val="009319F8"/>
    <w:rsid w:val="0093263F"/>
    <w:rsid w:val="009341F2"/>
    <w:rsid w:val="00934B10"/>
    <w:rsid w:val="0093556F"/>
    <w:rsid w:val="009357F8"/>
    <w:rsid w:val="0093696A"/>
    <w:rsid w:val="009369CD"/>
    <w:rsid w:val="0093733F"/>
    <w:rsid w:val="009409FD"/>
    <w:rsid w:val="00942375"/>
    <w:rsid w:val="00942A0D"/>
    <w:rsid w:val="00942B69"/>
    <w:rsid w:val="00944972"/>
    <w:rsid w:val="00945058"/>
    <w:rsid w:val="0095032B"/>
    <w:rsid w:val="00950633"/>
    <w:rsid w:val="00952ED2"/>
    <w:rsid w:val="009531A5"/>
    <w:rsid w:val="0095399C"/>
    <w:rsid w:val="0095411D"/>
    <w:rsid w:val="00955EA4"/>
    <w:rsid w:val="009644BD"/>
    <w:rsid w:val="0096627E"/>
    <w:rsid w:val="0096735A"/>
    <w:rsid w:val="00970F6F"/>
    <w:rsid w:val="00971253"/>
    <w:rsid w:val="00971454"/>
    <w:rsid w:val="0097178D"/>
    <w:rsid w:val="00972E13"/>
    <w:rsid w:val="009733C1"/>
    <w:rsid w:val="0097471A"/>
    <w:rsid w:val="00975171"/>
    <w:rsid w:val="00975676"/>
    <w:rsid w:val="00977DE0"/>
    <w:rsid w:val="00977E8D"/>
    <w:rsid w:val="00981174"/>
    <w:rsid w:val="00982654"/>
    <w:rsid w:val="00985CCF"/>
    <w:rsid w:val="00986A7B"/>
    <w:rsid w:val="0098713E"/>
    <w:rsid w:val="009878AD"/>
    <w:rsid w:val="00987F07"/>
    <w:rsid w:val="00990DEA"/>
    <w:rsid w:val="00990EC3"/>
    <w:rsid w:val="00993480"/>
    <w:rsid w:val="0099463D"/>
    <w:rsid w:val="009A00EC"/>
    <w:rsid w:val="009A0C2D"/>
    <w:rsid w:val="009A0D08"/>
    <w:rsid w:val="009A1F21"/>
    <w:rsid w:val="009A255D"/>
    <w:rsid w:val="009A2B91"/>
    <w:rsid w:val="009A7210"/>
    <w:rsid w:val="009A744A"/>
    <w:rsid w:val="009A7A42"/>
    <w:rsid w:val="009B0614"/>
    <w:rsid w:val="009B348C"/>
    <w:rsid w:val="009B4AEA"/>
    <w:rsid w:val="009B5D2C"/>
    <w:rsid w:val="009B5D6C"/>
    <w:rsid w:val="009B60D2"/>
    <w:rsid w:val="009B67CB"/>
    <w:rsid w:val="009B680F"/>
    <w:rsid w:val="009B76DC"/>
    <w:rsid w:val="009B77E6"/>
    <w:rsid w:val="009C1CAD"/>
    <w:rsid w:val="009C382A"/>
    <w:rsid w:val="009C43CF"/>
    <w:rsid w:val="009C66F7"/>
    <w:rsid w:val="009C705C"/>
    <w:rsid w:val="009C715D"/>
    <w:rsid w:val="009C7325"/>
    <w:rsid w:val="009C76FB"/>
    <w:rsid w:val="009D0C55"/>
    <w:rsid w:val="009D0C7E"/>
    <w:rsid w:val="009D1EE3"/>
    <w:rsid w:val="009D204A"/>
    <w:rsid w:val="009D3E0D"/>
    <w:rsid w:val="009D3F43"/>
    <w:rsid w:val="009D54F6"/>
    <w:rsid w:val="009D5FA1"/>
    <w:rsid w:val="009D703A"/>
    <w:rsid w:val="009D708D"/>
    <w:rsid w:val="009D73C4"/>
    <w:rsid w:val="009E06E4"/>
    <w:rsid w:val="009E17D7"/>
    <w:rsid w:val="009E26D4"/>
    <w:rsid w:val="009E2E17"/>
    <w:rsid w:val="009E3A99"/>
    <w:rsid w:val="009E3BF5"/>
    <w:rsid w:val="009E64C9"/>
    <w:rsid w:val="009E658D"/>
    <w:rsid w:val="009E6932"/>
    <w:rsid w:val="009E781D"/>
    <w:rsid w:val="009F1AB8"/>
    <w:rsid w:val="009F2957"/>
    <w:rsid w:val="009F4944"/>
    <w:rsid w:val="009F6C8E"/>
    <w:rsid w:val="009F6D47"/>
    <w:rsid w:val="009F7A2A"/>
    <w:rsid w:val="00A00DBA"/>
    <w:rsid w:val="00A01BCE"/>
    <w:rsid w:val="00A03607"/>
    <w:rsid w:val="00A051EF"/>
    <w:rsid w:val="00A055E0"/>
    <w:rsid w:val="00A05E8C"/>
    <w:rsid w:val="00A068A5"/>
    <w:rsid w:val="00A068AF"/>
    <w:rsid w:val="00A10B14"/>
    <w:rsid w:val="00A10B29"/>
    <w:rsid w:val="00A115B4"/>
    <w:rsid w:val="00A11993"/>
    <w:rsid w:val="00A11A84"/>
    <w:rsid w:val="00A11C26"/>
    <w:rsid w:val="00A11DB4"/>
    <w:rsid w:val="00A12463"/>
    <w:rsid w:val="00A143C2"/>
    <w:rsid w:val="00A1525F"/>
    <w:rsid w:val="00A15FD9"/>
    <w:rsid w:val="00A17384"/>
    <w:rsid w:val="00A17669"/>
    <w:rsid w:val="00A177C2"/>
    <w:rsid w:val="00A201BD"/>
    <w:rsid w:val="00A202D1"/>
    <w:rsid w:val="00A2063D"/>
    <w:rsid w:val="00A20EC5"/>
    <w:rsid w:val="00A22252"/>
    <w:rsid w:val="00A241DF"/>
    <w:rsid w:val="00A244A6"/>
    <w:rsid w:val="00A24B64"/>
    <w:rsid w:val="00A25B39"/>
    <w:rsid w:val="00A267FA"/>
    <w:rsid w:val="00A26D7D"/>
    <w:rsid w:val="00A26DAA"/>
    <w:rsid w:val="00A2703C"/>
    <w:rsid w:val="00A316C3"/>
    <w:rsid w:val="00A31BF2"/>
    <w:rsid w:val="00A31E62"/>
    <w:rsid w:val="00A3349F"/>
    <w:rsid w:val="00A3392D"/>
    <w:rsid w:val="00A3560C"/>
    <w:rsid w:val="00A36FE7"/>
    <w:rsid w:val="00A41B01"/>
    <w:rsid w:val="00A41F8E"/>
    <w:rsid w:val="00A434C1"/>
    <w:rsid w:val="00A448E0"/>
    <w:rsid w:val="00A44C1C"/>
    <w:rsid w:val="00A45002"/>
    <w:rsid w:val="00A456D9"/>
    <w:rsid w:val="00A45AFE"/>
    <w:rsid w:val="00A45F05"/>
    <w:rsid w:val="00A4623A"/>
    <w:rsid w:val="00A473E1"/>
    <w:rsid w:val="00A50050"/>
    <w:rsid w:val="00A50387"/>
    <w:rsid w:val="00A50CE7"/>
    <w:rsid w:val="00A5244C"/>
    <w:rsid w:val="00A545DA"/>
    <w:rsid w:val="00A54BAB"/>
    <w:rsid w:val="00A54D34"/>
    <w:rsid w:val="00A56BCC"/>
    <w:rsid w:val="00A571A8"/>
    <w:rsid w:val="00A572AA"/>
    <w:rsid w:val="00A5749A"/>
    <w:rsid w:val="00A57F19"/>
    <w:rsid w:val="00A6018A"/>
    <w:rsid w:val="00A60C99"/>
    <w:rsid w:val="00A60EE3"/>
    <w:rsid w:val="00A63BD6"/>
    <w:rsid w:val="00A64A54"/>
    <w:rsid w:val="00A65411"/>
    <w:rsid w:val="00A66340"/>
    <w:rsid w:val="00A66902"/>
    <w:rsid w:val="00A66A12"/>
    <w:rsid w:val="00A67710"/>
    <w:rsid w:val="00A7010C"/>
    <w:rsid w:val="00A71340"/>
    <w:rsid w:val="00A74440"/>
    <w:rsid w:val="00A746E2"/>
    <w:rsid w:val="00A7502E"/>
    <w:rsid w:val="00A7513F"/>
    <w:rsid w:val="00A753AB"/>
    <w:rsid w:val="00A75E17"/>
    <w:rsid w:val="00A75FCC"/>
    <w:rsid w:val="00A77B2C"/>
    <w:rsid w:val="00A80FF1"/>
    <w:rsid w:val="00A81A6D"/>
    <w:rsid w:val="00A82D68"/>
    <w:rsid w:val="00A830D0"/>
    <w:rsid w:val="00A83BDD"/>
    <w:rsid w:val="00A83E38"/>
    <w:rsid w:val="00A83E3A"/>
    <w:rsid w:val="00A85316"/>
    <w:rsid w:val="00A85A6B"/>
    <w:rsid w:val="00A85EC8"/>
    <w:rsid w:val="00A900D6"/>
    <w:rsid w:val="00A90834"/>
    <w:rsid w:val="00A90A29"/>
    <w:rsid w:val="00A91411"/>
    <w:rsid w:val="00A91AE5"/>
    <w:rsid w:val="00A91FE8"/>
    <w:rsid w:val="00A924C9"/>
    <w:rsid w:val="00A948A1"/>
    <w:rsid w:val="00A9519A"/>
    <w:rsid w:val="00A9553F"/>
    <w:rsid w:val="00A95CE2"/>
    <w:rsid w:val="00A978AC"/>
    <w:rsid w:val="00A97C2F"/>
    <w:rsid w:val="00AA116E"/>
    <w:rsid w:val="00AA179F"/>
    <w:rsid w:val="00AA1A50"/>
    <w:rsid w:val="00AA1FDA"/>
    <w:rsid w:val="00AA2674"/>
    <w:rsid w:val="00AA27F4"/>
    <w:rsid w:val="00AA2F0E"/>
    <w:rsid w:val="00AA31B4"/>
    <w:rsid w:val="00AA5D25"/>
    <w:rsid w:val="00AA615D"/>
    <w:rsid w:val="00AA6749"/>
    <w:rsid w:val="00AA789F"/>
    <w:rsid w:val="00AA7DF9"/>
    <w:rsid w:val="00AA7E31"/>
    <w:rsid w:val="00AB09CA"/>
    <w:rsid w:val="00AB0EAC"/>
    <w:rsid w:val="00AB288D"/>
    <w:rsid w:val="00AB3B35"/>
    <w:rsid w:val="00AB409A"/>
    <w:rsid w:val="00AB4E37"/>
    <w:rsid w:val="00AB5848"/>
    <w:rsid w:val="00AB5907"/>
    <w:rsid w:val="00AB5A01"/>
    <w:rsid w:val="00AB61F8"/>
    <w:rsid w:val="00AB7C88"/>
    <w:rsid w:val="00AB7E39"/>
    <w:rsid w:val="00AC0DAA"/>
    <w:rsid w:val="00AC13D3"/>
    <w:rsid w:val="00AC1A44"/>
    <w:rsid w:val="00AC1ACF"/>
    <w:rsid w:val="00AC1F0D"/>
    <w:rsid w:val="00AC278A"/>
    <w:rsid w:val="00AC302E"/>
    <w:rsid w:val="00AC4ECC"/>
    <w:rsid w:val="00AC6AD2"/>
    <w:rsid w:val="00AC7BC9"/>
    <w:rsid w:val="00AC7E42"/>
    <w:rsid w:val="00AD0707"/>
    <w:rsid w:val="00AD0D10"/>
    <w:rsid w:val="00AD27C5"/>
    <w:rsid w:val="00AD289C"/>
    <w:rsid w:val="00AD3496"/>
    <w:rsid w:val="00AD5946"/>
    <w:rsid w:val="00AD6141"/>
    <w:rsid w:val="00AD7D21"/>
    <w:rsid w:val="00AE1090"/>
    <w:rsid w:val="00AE18B6"/>
    <w:rsid w:val="00AE1E03"/>
    <w:rsid w:val="00AE2976"/>
    <w:rsid w:val="00AE5C14"/>
    <w:rsid w:val="00AE62C7"/>
    <w:rsid w:val="00AE7039"/>
    <w:rsid w:val="00AE70BC"/>
    <w:rsid w:val="00AF1F2F"/>
    <w:rsid w:val="00AF3C27"/>
    <w:rsid w:val="00AF524F"/>
    <w:rsid w:val="00AF5A3E"/>
    <w:rsid w:val="00AF6002"/>
    <w:rsid w:val="00AF6A82"/>
    <w:rsid w:val="00AF6ACE"/>
    <w:rsid w:val="00AF6F8A"/>
    <w:rsid w:val="00AF70E3"/>
    <w:rsid w:val="00B002F6"/>
    <w:rsid w:val="00B01DC5"/>
    <w:rsid w:val="00B045F1"/>
    <w:rsid w:val="00B04D89"/>
    <w:rsid w:val="00B061B9"/>
    <w:rsid w:val="00B076D5"/>
    <w:rsid w:val="00B078B5"/>
    <w:rsid w:val="00B1049E"/>
    <w:rsid w:val="00B1175D"/>
    <w:rsid w:val="00B12F23"/>
    <w:rsid w:val="00B130F9"/>
    <w:rsid w:val="00B13940"/>
    <w:rsid w:val="00B1395E"/>
    <w:rsid w:val="00B13B83"/>
    <w:rsid w:val="00B1400E"/>
    <w:rsid w:val="00B14661"/>
    <w:rsid w:val="00B1531F"/>
    <w:rsid w:val="00B15605"/>
    <w:rsid w:val="00B178D2"/>
    <w:rsid w:val="00B214E2"/>
    <w:rsid w:val="00B219BB"/>
    <w:rsid w:val="00B22333"/>
    <w:rsid w:val="00B241CB"/>
    <w:rsid w:val="00B269B5"/>
    <w:rsid w:val="00B27F14"/>
    <w:rsid w:val="00B30AB5"/>
    <w:rsid w:val="00B30D73"/>
    <w:rsid w:val="00B31066"/>
    <w:rsid w:val="00B31477"/>
    <w:rsid w:val="00B315CD"/>
    <w:rsid w:val="00B31D44"/>
    <w:rsid w:val="00B329C8"/>
    <w:rsid w:val="00B35C4E"/>
    <w:rsid w:val="00B368B4"/>
    <w:rsid w:val="00B37FBF"/>
    <w:rsid w:val="00B4091C"/>
    <w:rsid w:val="00B40ABB"/>
    <w:rsid w:val="00B41068"/>
    <w:rsid w:val="00B41DFB"/>
    <w:rsid w:val="00B43837"/>
    <w:rsid w:val="00B43963"/>
    <w:rsid w:val="00B43A8E"/>
    <w:rsid w:val="00B45215"/>
    <w:rsid w:val="00B50057"/>
    <w:rsid w:val="00B51A31"/>
    <w:rsid w:val="00B52241"/>
    <w:rsid w:val="00B534A9"/>
    <w:rsid w:val="00B55DA2"/>
    <w:rsid w:val="00B55F58"/>
    <w:rsid w:val="00B567AF"/>
    <w:rsid w:val="00B571C2"/>
    <w:rsid w:val="00B6142D"/>
    <w:rsid w:val="00B61709"/>
    <w:rsid w:val="00B6202D"/>
    <w:rsid w:val="00B6400D"/>
    <w:rsid w:val="00B64FC7"/>
    <w:rsid w:val="00B663BA"/>
    <w:rsid w:val="00B66A7E"/>
    <w:rsid w:val="00B66AE1"/>
    <w:rsid w:val="00B66DB2"/>
    <w:rsid w:val="00B70B65"/>
    <w:rsid w:val="00B70FA7"/>
    <w:rsid w:val="00B71E9D"/>
    <w:rsid w:val="00B72E1C"/>
    <w:rsid w:val="00B74F6C"/>
    <w:rsid w:val="00B763C9"/>
    <w:rsid w:val="00B7682C"/>
    <w:rsid w:val="00B77012"/>
    <w:rsid w:val="00B77692"/>
    <w:rsid w:val="00B80388"/>
    <w:rsid w:val="00B80E62"/>
    <w:rsid w:val="00B827DA"/>
    <w:rsid w:val="00B842F7"/>
    <w:rsid w:val="00B85700"/>
    <w:rsid w:val="00B8709E"/>
    <w:rsid w:val="00B870E4"/>
    <w:rsid w:val="00B87902"/>
    <w:rsid w:val="00B9005A"/>
    <w:rsid w:val="00B96934"/>
    <w:rsid w:val="00B96D96"/>
    <w:rsid w:val="00BA0F59"/>
    <w:rsid w:val="00BA28E4"/>
    <w:rsid w:val="00BA4EDD"/>
    <w:rsid w:val="00BA553D"/>
    <w:rsid w:val="00BB082D"/>
    <w:rsid w:val="00BB103A"/>
    <w:rsid w:val="00BB1B78"/>
    <w:rsid w:val="00BB228C"/>
    <w:rsid w:val="00BB2BA8"/>
    <w:rsid w:val="00BB2DC4"/>
    <w:rsid w:val="00BB3110"/>
    <w:rsid w:val="00BB31E1"/>
    <w:rsid w:val="00BB3997"/>
    <w:rsid w:val="00BB3D63"/>
    <w:rsid w:val="00BB54D1"/>
    <w:rsid w:val="00BC0805"/>
    <w:rsid w:val="00BC0CA7"/>
    <w:rsid w:val="00BC10F7"/>
    <w:rsid w:val="00BC2185"/>
    <w:rsid w:val="00BC2211"/>
    <w:rsid w:val="00BC39D9"/>
    <w:rsid w:val="00BC41BB"/>
    <w:rsid w:val="00BC42BB"/>
    <w:rsid w:val="00BC4E0D"/>
    <w:rsid w:val="00BC5E91"/>
    <w:rsid w:val="00BD0948"/>
    <w:rsid w:val="00BD1695"/>
    <w:rsid w:val="00BD1C14"/>
    <w:rsid w:val="00BD3011"/>
    <w:rsid w:val="00BD37D6"/>
    <w:rsid w:val="00BD3C51"/>
    <w:rsid w:val="00BD3E48"/>
    <w:rsid w:val="00BD5B8A"/>
    <w:rsid w:val="00BD5BEF"/>
    <w:rsid w:val="00BD6622"/>
    <w:rsid w:val="00BD7184"/>
    <w:rsid w:val="00BE0E07"/>
    <w:rsid w:val="00BE1BFA"/>
    <w:rsid w:val="00BE5768"/>
    <w:rsid w:val="00BE58D0"/>
    <w:rsid w:val="00BE5BE5"/>
    <w:rsid w:val="00BE7BD6"/>
    <w:rsid w:val="00BF002F"/>
    <w:rsid w:val="00BF051E"/>
    <w:rsid w:val="00BF14E4"/>
    <w:rsid w:val="00BF1994"/>
    <w:rsid w:val="00BF1FA9"/>
    <w:rsid w:val="00BF2439"/>
    <w:rsid w:val="00BF2832"/>
    <w:rsid w:val="00BF3093"/>
    <w:rsid w:val="00BF31DE"/>
    <w:rsid w:val="00BF3A01"/>
    <w:rsid w:val="00BF3E17"/>
    <w:rsid w:val="00BF3F3E"/>
    <w:rsid w:val="00BF6A01"/>
    <w:rsid w:val="00C000AE"/>
    <w:rsid w:val="00C00150"/>
    <w:rsid w:val="00C010AB"/>
    <w:rsid w:val="00C0444D"/>
    <w:rsid w:val="00C04808"/>
    <w:rsid w:val="00C049E7"/>
    <w:rsid w:val="00C05BC0"/>
    <w:rsid w:val="00C068D5"/>
    <w:rsid w:val="00C06E6E"/>
    <w:rsid w:val="00C07E36"/>
    <w:rsid w:val="00C07F4E"/>
    <w:rsid w:val="00C10554"/>
    <w:rsid w:val="00C10BCD"/>
    <w:rsid w:val="00C10E87"/>
    <w:rsid w:val="00C11019"/>
    <w:rsid w:val="00C114E8"/>
    <w:rsid w:val="00C1223F"/>
    <w:rsid w:val="00C12EFB"/>
    <w:rsid w:val="00C1328C"/>
    <w:rsid w:val="00C133F9"/>
    <w:rsid w:val="00C14E28"/>
    <w:rsid w:val="00C15F55"/>
    <w:rsid w:val="00C17408"/>
    <w:rsid w:val="00C17B85"/>
    <w:rsid w:val="00C20D6A"/>
    <w:rsid w:val="00C21269"/>
    <w:rsid w:val="00C21AC9"/>
    <w:rsid w:val="00C21D4A"/>
    <w:rsid w:val="00C2204C"/>
    <w:rsid w:val="00C224D7"/>
    <w:rsid w:val="00C232B9"/>
    <w:rsid w:val="00C232D1"/>
    <w:rsid w:val="00C23302"/>
    <w:rsid w:val="00C2332C"/>
    <w:rsid w:val="00C23757"/>
    <w:rsid w:val="00C25E02"/>
    <w:rsid w:val="00C26087"/>
    <w:rsid w:val="00C260E1"/>
    <w:rsid w:val="00C269AD"/>
    <w:rsid w:val="00C270AB"/>
    <w:rsid w:val="00C27557"/>
    <w:rsid w:val="00C30307"/>
    <w:rsid w:val="00C309AF"/>
    <w:rsid w:val="00C31BC2"/>
    <w:rsid w:val="00C3291E"/>
    <w:rsid w:val="00C32E3A"/>
    <w:rsid w:val="00C3360D"/>
    <w:rsid w:val="00C37827"/>
    <w:rsid w:val="00C4052B"/>
    <w:rsid w:val="00C416AA"/>
    <w:rsid w:val="00C42509"/>
    <w:rsid w:val="00C44442"/>
    <w:rsid w:val="00C459A4"/>
    <w:rsid w:val="00C45AA7"/>
    <w:rsid w:val="00C4662F"/>
    <w:rsid w:val="00C4668D"/>
    <w:rsid w:val="00C466CD"/>
    <w:rsid w:val="00C46ECA"/>
    <w:rsid w:val="00C47128"/>
    <w:rsid w:val="00C473D6"/>
    <w:rsid w:val="00C474AD"/>
    <w:rsid w:val="00C50027"/>
    <w:rsid w:val="00C51A25"/>
    <w:rsid w:val="00C52E66"/>
    <w:rsid w:val="00C53104"/>
    <w:rsid w:val="00C53622"/>
    <w:rsid w:val="00C53D04"/>
    <w:rsid w:val="00C541EF"/>
    <w:rsid w:val="00C5535C"/>
    <w:rsid w:val="00C55F87"/>
    <w:rsid w:val="00C56400"/>
    <w:rsid w:val="00C56429"/>
    <w:rsid w:val="00C57865"/>
    <w:rsid w:val="00C60511"/>
    <w:rsid w:val="00C60D67"/>
    <w:rsid w:val="00C615E4"/>
    <w:rsid w:val="00C61A96"/>
    <w:rsid w:val="00C62CA2"/>
    <w:rsid w:val="00C63652"/>
    <w:rsid w:val="00C65E49"/>
    <w:rsid w:val="00C6662D"/>
    <w:rsid w:val="00C67784"/>
    <w:rsid w:val="00C678E6"/>
    <w:rsid w:val="00C70CF6"/>
    <w:rsid w:val="00C746A6"/>
    <w:rsid w:val="00C757F4"/>
    <w:rsid w:val="00C7651A"/>
    <w:rsid w:val="00C76680"/>
    <w:rsid w:val="00C80084"/>
    <w:rsid w:val="00C82528"/>
    <w:rsid w:val="00C83748"/>
    <w:rsid w:val="00C83F17"/>
    <w:rsid w:val="00C85469"/>
    <w:rsid w:val="00C879C9"/>
    <w:rsid w:val="00C90058"/>
    <w:rsid w:val="00C90DDB"/>
    <w:rsid w:val="00C911DA"/>
    <w:rsid w:val="00C92AF7"/>
    <w:rsid w:val="00C93079"/>
    <w:rsid w:val="00C965FC"/>
    <w:rsid w:val="00C96DA5"/>
    <w:rsid w:val="00C972BD"/>
    <w:rsid w:val="00C975E3"/>
    <w:rsid w:val="00C97CDF"/>
    <w:rsid w:val="00C97D47"/>
    <w:rsid w:val="00CA04CD"/>
    <w:rsid w:val="00CA0998"/>
    <w:rsid w:val="00CA102A"/>
    <w:rsid w:val="00CA1C9C"/>
    <w:rsid w:val="00CA7ABC"/>
    <w:rsid w:val="00CB1D43"/>
    <w:rsid w:val="00CB1FA1"/>
    <w:rsid w:val="00CB32DF"/>
    <w:rsid w:val="00CB37D6"/>
    <w:rsid w:val="00CB559A"/>
    <w:rsid w:val="00CB6852"/>
    <w:rsid w:val="00CC06A3"/>
    <w:rsid w:val="00CC448F"/>
    <w:rsid w:val="00CC5DC1"/>
    <w:rsid w:val="00CC70B7"/>
    <w:rsid w:val="00CC790D"/>
    <w:rsid w:val="00CC7D75"/>
    <w:rsid w:val="00CD1023"/>
    <w:rsid w:val="00CD11F0"/>
    <w:rsid w:val="00CD1586"/>
    <w:rsid w:val="00CD15B7"/>
    <w:rsid w:val="00CD1C4A"/>
    <w:rsid w:val="00CD1D30"/>
    <w:rsid w:val="00CD3F65"/>
    <w:rsid w:val="00CD5759"/>
    <w:rsid w:val="00CD6332"/>
    <w:rsid w:val="00CD6408"/>
    <w:rsid w:val="00CD6AEB"/>
    <w:rsid w:val="00CD78A8"/>
    <w:rsid w:val="00CE3556"/>
    <w:rsid w:val="00CE35FB"/>
    <w:rsid w:val="00CE3891"/>
    <w:rsid w:val="00CE4DAD"/>
    <w:rsid w:val="00CE5283"/>
    <w:rsid w:val="00CE5683"/>
    <w:rsid w:val="00CE5B4D"/>
    <w:rsid w:val="00CE619E"/>
    <w:rsid w:val="00CE7F91"/>
    <w:rsid w:val="00CF1CE9"/>
    <w:rsid w:val="00CF303C"/>
    <w:rsid w:val="00CF3A7D"/>
    <w:rsid w:val="00CF653F"/>
    <w:rsid w:val="00CF7BAB"/>
    <w:rsid w:val="00D01933"/>
    <w:rsid w:val="00D021DA"/>
    <w:rsid w:val="00D02678"/>
    <w:rsid w:val="00D02991"/>
    <w:rsid w:val="00D0341E"/>
    <w:rsid w:val="00D03B82"/>
    <w:rsid w:val="00D03FB2"/>
    <w:rsid w:val="00D0477E"/>
    <w:rsid w:val="00D04CC4"/>
    <w:rsid w:val="00D05C92"/>
    <w:rsid w:val="00D067C5"/>
    <w:rsid w:val="00D071FE"/>
    <w:rsid w:val="00D07596"/>
    <w:rsid w:val="00D1051D"/>
    <w:rsid w:val="00D108A1"/>
    <w:rsid w:val="00D12063"/>
    <w:rsid w:val="00D125F2"/>
    <w:rsid w:val="00D12AB4"/>
    <w:rsid w:val="00D1454E"/>
    <w:rsid w:val="00D1473E"/>
    <w:rsid w:val="00D14A81"/>
    <w:rsid w:val="00D15D90"/>
    <w:rsid w:val="00D1619A"/>
    <w:rsid w:val="00D16BFE"/>
    <w:rsid w:val="00D16D3E"/>
    <w:rsid w:val="00D16EF4"/>
    <w:rsid w:val="00D173E1"/>
    <w:rsid w:val="00D178D7"/>
    <w:rsid w:val="00D17F84"/>
    <w:rsid w:val="00D21148"/>
    <w:rsid w:val="00D2194F"/>
    <w:rsid w:val="00D226AC"/>
    <w:rsid w:val="00D24218"/>
    <w:rsid w:val="00D27129"/>
    <w:rsid w:val="00D271D7"/>
    <w:rsid w:val="00D2776C"/>
    <w:rsid w:val="00D30B8F"/>
    <w:rsid w:val="00D311F2"/>
    <w:rsid w:val="00D318DE"/>
    <w:rsid w:val="00D32541"/>
    <w:rsid w:val="00D327C8"/>
    <w:rsid w:val="00D32E81"/>
    <w:rsid w:val="00D33777"/>
    <w:rsid w:val="00D34254"/>
    <w:rsid w:val="00D344F4"/>
    <w:rsid w:val="00D347AE"/>
    <w:rsid w:val="00D348D6"/>
    <w:rsid w:val="00D359ED"/>
    <w:rsid w:val="00D370BF"/>
    <w:rsid w:val="00D37532"/>
    <w:rsid w:val="00D40505"/>
    <w:rsid w:val="00D40C17"/>
    <w:rsid w:val="00D426E1"/>
    <w:rsid w:val="00D433FF"/>
    <w:rsid w:val="00D44125"/>
    <w:rsid w:val="00D45FCD"/>
    <w:rsid w:val="00D464C2"/>
    <w:rsid w:val="00D467E4"/>
    <w:rsid w:val="00D47602"/>
    <w:rsid w:val="00D5124A"/>
    <w:rsid w:val="00D51695"/>
    <w:rsid w:val="00D52196"/>
    <w:rsid w:val="00D529F7"/>
    <w:rsid w:val="00D53E3F"/>
    <w:rsid w:val="00D54839"/>
    <w:rsid w:val="00D55692"/>
    <w:rsid w:val="00D5680F"/>
    <w:rsid w:val="00D56CEE"/>
    <w:rsid w:val="00D579A6"/>
    <w:rsid w:val="00D60A31"/>
    <w:rsid w:val="00D616BF"/>
    <w:rsid w:val="00D61B7E"/>
    <w:rsid w:val="00D6380F"/>
    <w:rsid w:val="00D63AD7"/>
    <w:rsid w:val="00D63B26"/>
    <w:rsid w:val="00D659AA"/>
    <w:rsid w:val="00D71247"/>
    <w:rsid w:val="00D715C7"/>
    <w:rsid w:val="00D719A8"/>
    <w:rsid w:val="00D72AF1"/>
    <w:rsid w:val="00D7466D"/>
    <w:rsid w:val="00D75586"/>
    <w:rsid w:val="00D76558"/>
    <w:rsid w:val="00D7693F"/>
    <w:rsid w:val="00D80063"/>
    <w:rsid w:val="00D80A77"/>
    <w:rsid w:val="00D81558"/>
    <w:rsid w:val="00D8176D"/>
    <w:rsid w:val="00D81832"/>
    <w:rsid w:val="00D81B80"/>
    <w:rsid w:val="00D81FDE"/>
    <w:rsid w:val="00D834DD"/>
    <w:rsid w:val="00D83E9B"/>
    <w:rsid w:val="00D841DA"/>
    <w:rsid w:val="00D84769"/>
    <w:rsid w:val="00D85C5B"/>
    <w:rsid w:val="00D85FA1"/>
    <w:rsid w:val="00D87FD9"/>
    <w:rsid w:val="00D90D72"/>
    <w:rsid w:val="00D919F3"/>
    <w:rsid w:val="00D92624"/>
    <w:rsid w:val="00D951A5"/>
    <w:rsid w:val="00D9568D"/>
    <w:rsid w:val="00D95B5E"/>
    <w:rsid w:val="00D96E6E"/>
    <w:rsid w:val="00D975A4"/>
    <w:rsid w:val="00D97B45"/>
    <w:rsid w:val="00DA0B5C"/>
    <w:rsid w:val="00DA1115"/>
    <w:rsid w:val="00DA150C"/>
    <w:rsid w:val="00DA24CB"/>
    <w:rsid w:val="00DA34A1"/>
    <w:rsid w:val="00DA3E48"/>
    <w:rsid w:val="00DA4396"/>
    <w:rsid w:val="00DA562D"/>
    <w:rsid w:val="00DA6B5D"/>
    <w:rsid w:val="00DB02B2"/>
    <w:rsid w:val="00DB093A"/>
    <w:rsid w:val="00DB210F"/>
    <w:rsid w:val="00DB2781"/>
    <w:rsid w:val="00DB4D0E"/>
    <w:rsid w:val="00DB57F8"/>
    <w:rsid w:val="00DB5BA5"/>
    <w:rsid w:val="00DB789E"/>
    <w:rsid w:val="00DC16BB"/>
    <w:rsid w:val="00DC2F5A"/>
    <w:rsid w:val="00DC3FA2"/>
    <w:rsid w:val="00DC5F93"/>
    <w:rsid w:val="00DC7F73"/>
    <w:rsid w:val="00DD0688"/>
    <w:rsid w:val="00DD10CB"/>
    <w:rsid w:val="00DD2ADF"/>
    <w:rsid w:val="00DD738F"/>
    <w:rsid w:val="00DE2607"/>
    <w:rsid w:val="00DE53FF"/>
    <w:rsid w:val="00DE563A"/>
    <w:rsid w:val="00DE5C5F"/>
    <w:rsid w:val="00DF27FD"/>
    <w:rsid w:val="00DF3E35"/>
    <w:rsid w:val="00DF66AC"/>
    <w:rsid w:val="00E01CAB"/>
    <w:rsid w:val="00E03A8A"/>
    <w:rsid w:val="00E04468"/>
    <w:rsid w:val="00E047E1"/>
    <w:rsid w:val="00E066EC"/>
    <w:rsid w:val="00E06A0D"/>
    <w:rsid w:val="00E11F6A"/>
    <w:rsid w:val="00E12F8A"/>
    <w:rsid w:val="00E13486"/>
    <w:rsid w:val="00E13BE3"/>
    <w:rsid w:val="00E157F5"/>
    <w:rsid w:val="00E16495"/>
    <w:rsid w:val="00E16BB6"/>
    <w:rsid w:val="00E20B55"/>
    <w:rsid w:val="00E21870"/>
    <w:rsid w:val="00E22316"/>
    <w:rsid w:val="00E229CB"/>
    <w:rsid w:val="00E23B5F"/>
    <w:rsid w:val="00E24DCB"/>
    <w:rsid w:val="00E2567F"/>
    <w:rsid w:val="00E257B8"/>
    <w:rsid w:val="00E25E90"/>
    <w:rsid w:val="00E26E8E"/>
    <w:rsid w:val="00E30702"/>
    <w:rsid w:val="00E31C48"/>
    <w:rsid w:val="00E326C9"/>
    <w:rsid w:val="00E3335E"/>
    <w:rsid w:val="00E333B7"/>
    <w:rsid w:val="00E33826"/>
    <w:rsid w:val="00E34939"/>
    <w:rsid w:val="00E36126"/>
    <w:rsid w:val="00E3698B"/>
    <w:rsid w:val="00E37517"/>
    <w:rsid w:val="00E37ED6"/>
    <w:rsid w:val="00E4246E"/>
    <w:rsid w:val="00E43F9F"/>
    <w:rsid w:val="00E44244"/>
    <w:rsid w:val="00E44740"/>
    <w:rsid w:val="00E45DA2"/>
    <w:rsid w:val="00E4659C"/>
    <w:rsid w:val="00E47993"/>
    <w:rsid w:val="00E502DE"/>
    <w:rsid w:val="00E506A1"/>
    <w:rsid w:val="00E508C4"/>
    <w:rsid w:val="00E50F91"/>
    <w:rsid w:val="00E51A71"/>
    <w:rsid w:val="00E51AB7"/>
    <w:rsid w:val="00E532AE"/>
    <w:rsid w:val="00E60FF4"/>
    <w:rsid w:val="00E61999"/>
    <w:rsid w:val="00E61FAF"/>
    <w:rsid w:val="00E6356E"/>
    <w:rsid w:val="00E6377A"/>
    <w:rsid w:val="00E64F07"/>
    <w:rsid w:val="00E65B66"/>
    <w:rsid w:val="00E65BC8"/>
    <w:rsid w:val="00E65C9D"/>
    <w:rsid w:val="00E66437"/>
    <w:rsid w:val="00E700EF"/>
    <w:rsid w:val="00E71360"/>
    <w:rsid w:val="00E71424"/>
    <w:rsid w:val="00E71FDA"/>
    <w:rsid w:val="00E72F2C"/>
    <w:rsid w:val="00E73692"/>
    <w:rsid w:val="00E813F5"/>
    <w:rsid w:val="00E837B2"/>
    <w:rsid w:val="00E856E1"/>
    <w:rsid w:val="00E85EDE"/>
    <w:rsid w:val="00E90B6B"/>
    <w:rsid w:val="00E912BC"/>
    <w:rsid w:val="00E918BE"/>
    <w:rsid w:val="00E92F34"/>
    <w:rsid w:val="00E94365"/>
    <w:rsid w:val="00E94498"/>
    <w:rsid w:val="00E946F0"/>
    <w:rsid w:val="00E95E59"/>
    <w:rsid w:val="00E96B87"/>
    <w:rsid w:val="00E96CF2"/>
    <w:rsid w:val="00E97F68"/>
    <w:rsid w:val="00EA0F9E"/>
    <w:rsid w:val="00EA1860"/>
    <w:rsid w:val="00EA21A7"/>
    <w:rsid w:val="00EA2320"/>
    <w:rsid w:val="00EA383F"/>
    <w:rsid w:val="00EA5066"/>
    <w:rsid w:val="00EA50EC"/>
    <w:rsid w:val="00EA59FB"/>
    <w:rsid w:val="00EA5D2A"/>
    <w:rsid w:val="00EA5DAF"/>
    <w:rsid w:val="00EA5EC9"/>
    <w:rsid w:val="00EB028F"/>
    <w:rsid w:val="00EB2CE4"/>
    <w:rsid w:val="00EB31A3"/>
    <w:rsid w:val="00EB40F6"/>
    <w:rsid w:val="00EB463B"/>
    <w:rsid w:val="00EB4E81"/>
    <w:rsid w:val="00EB6206"/>
    <w:rsid w:val="00EB6762"/>
    <w:rsid w:val="00EB6EDA"/>
    <w:rsid w:val="00EB7162"/>
    <w:rsid w:val="00EB727F"/>
    <w:rsid w:val="00EB74AC"/>
    <w:rsid w:val="00EB7AC8"/>
    <w:rsid w:val="00EC0301"/>
    <w:rsid w:val="00EC04FA"/>
    <w:rsid w:val="00EC17A1"/>
    <w:rsid w:val="00EC1E1C"/>
    <w:rsid w:val="00EC48C2"/>
    <w:rsid w:val="00EC586F"/>
    <w:rsid w:val="00EC6359"/>
    <w:rsid w:val="00EC7577"/>
    <w:rsid w:val="00EC7607"/>
    <w:rsid w:val="00ED36DF"/>
    <w:rsid w:val="00ED5951"/>
    <w:rsid w:val="00ED6670"/>
    <w:rsid w:val="00ED6A8F"/>
    <w:rsid w:val="00ED7A92"/>
    <w:rsid w:val="00ED7E4F"/>
    <w:rsid w:val="00ED7FE2"/>
    <w:rsid w:val="00EE0723"/>
    <w:rsid w:val="00EE2EF6"/>
    <w:rsid w:val="00EE378A"/>
    <w:rsid w:val="00EE398A"/>
    <w:rsid w:val="00EE4388"/>
    <w:rsid w:val="00EE5F86"/>
    <w:rsid w:val="00EE7BDF"/>
    <w:rsid w:val="00EF0CB5"/>
    <w:rsid w:val="00EF384B"/>
    <w:rsid w:val="00EF4967"/>
    <w:rsid w:val="00EF5743"/>
    <w:rsid w:val="00EF748E"/>
    <w:rsid w:val="00F0088D"/>
    <w:rsid w:val="00F0151F"/>
    <w:rsid w:val="00F01BC0"/>
    <w:rsid w:val="00F01C0F"/>
    <w:rsid w:val="00F01C7C"/>
    <w:rsid w:val="00F04704"/>
    <w:rsid w:val="00F04CE3"/>
    <w:rsid w:val="00F07297"/>
    <w:rsid w:val="00F0779F"/>
    <w:rsid w:val="00F07A5B"/>
    <w:rsid w:val="00F10FE4"/>
    <w:rsid w:val="00F1262B"/>
    <w:rsid w:val="00F12CD5"/>
    <w:rsid w:val="00F12CF6"/>
    <w:rsid w:val="00F13325"/>
    <w:rsid w:val="00F14F90"/>
    <w:rsid w:val="00F1547E"/>
    <w:rsid w:val="00F15C71"/>
    <w:rsid w:val="00F16535"/>
    <w:rsid w:val="00F1773D"/>
    <w:rsid w:val="00F208FD"/>
    <w:rsid w:val="00F21A36"/>
    <w:rsid w:val="00F21D5B"/>
    <w:rsid w:val="00F21ECB"/>
    <w:rsid w:val="00F223F7"/>
    <w:rsid w:val="00F25EC8"/>
    <w:rsid w:val="00F30727"/>
    <w:rsid w:val="00F318E8"/>
    <w:rsid w:val="00F31D80"/>
    <w:rsid w:val="00F3427F"/>
    <w:rsid w:val="00F34E01"/>
    <w:rsid w:val="00F35051"/>
    <w:rsid w:val="00F355B9"/>
    <w:rsid w:val="00F36295"/>
    <w:rsid w:val="00F363AE"/>
    <w:rsid w:val="00F37FE2"/>
    <w:rsid w:val="00F43792"/>
    <w:rsid w:val="00F437AB"/>
    <w:rsid w:val="00F4577F"/>
    <w:rsid w:val="00F4695D"/>
    <w:rsid w:val="00F47702"/>
    <w:rsid w:val="00F47BBF"/>
    <w:rsid w:val="00F52A79"/>
    <w:rsid w:val="00F53289"/>
    <w:rsid w:val="00F545E3"/>
    <w:rsid w:val="00F55CB1"/>
    <w:rsid w:val="00F55E26"/>
    <w:rsid w:val="00F55E38"/>
    <w:rsid w:val="00F56187"/>
    <w:rsid w:val="00F572E8"/>
    <w:rsid w:val="00F5787B"/>
    <w:rsid w:val="00F57C28"/>
    <w:rsid w:val="00F60507"/>
    <w:rsid w:val="00F60677"/>
    <w:rsid w:val="00F60B14"/>
    <w:rsid w:val="00F61462"/>
    <w:rsid w:val="00F6201A"/>
    <w:rsid w:val="00F6435B"/>
    <w:rsid w:val="00F66203"/>
    <w:rsid w:val="00F7151E"/>
    <w:rsid w:val="00F71DBD"/>
    <w:rsid w:val="00F7229A"/>
    <w:rsid w:val="00F72621"/>
    <w:rsid w:val="00F73134"/>
    <w:rsid w:val="00F7491F"/>
    <w:rsid w:val="00F75797"/>
    <w:rsid w:val="00F76792"/>
    <w:rsid w:val="00F7686F"/>
    <w:rsid w:val="00F769DA"/>
    <w:rsid w:val="00F76E96"/>
    <w:rsid w:val="00F779C6"/>
    <w:rsid w:val="00F801BF"/>
    <w:rsid w:val="00F8059F"/>
    <w:rsid w:val="00F80AF0"/>
    <w:rsid w:val="00F81363"/>
    <w:rsid w:val="00F8174F"/>
    <w:rsid w:val="00F841AA"/>
    <w:rsid w:val="00F84503"/>
    <w:rsid w:val="00F85B3E"/>
    <w:rsid w:val="00F86BFE"/>
    <w:rsid w:val="00F906D4"/>
    <w:rsid w:val="00F911A5"/>
    <w:rsid w:val="00F91A88"/>
    <w:rsid w:val="00F92439"/>
    <w:rsid w:val="00F92AA5"/>
    <w:rsid w:val="00F92B8B"/>
    <w:rsid w:val="00F934D3"/>
    <w:rsid w:val="00F93CED"/>
    <w:rsid w:val="00F942F7"/>
    <w:rsid w:val="00F9487E"/>
    <w:rsid w:val="00F950DC"/>
    <w:rsid w:val="00F952C3"/>
    <w:rsid w:val="00F95491"/>
    <w:rsid w:val="00F96496"/>
    <w:rsid w:val="00F96850"/>
    <w:rsid w:val="00F973D8"/>
    <w:rsid w:val="00F9795C"/>
    <w:rsid w:val="00FA07C6"/>
    <w:rsid w:val="00FA2721"/>
    <w:rsid w:val="00FA2953"/>
    <w:rsid w:val="00FA4810"/>
    <w:rsid w:val="00FA4ACE"/>
    <w:rsid w:val="00FA4DFE"/>
    <w:rsid w:val="00FA5013"/>
    <w:rsid w:val="00FA548E"/>
    <w:rsid w:val="00FA5756"/>
    <w:rsid w:val="00FA6A72"/>
    <w:rsid w:val="00FA6CC0"/>
    <w:rsid w:val="00FB060C"/>
    <w:rsid w:val="00FB0EF1"/>
    <w:rsid w:val="00FB10B0"/>
    <w:rsid w:val="00FB13A0"/>
    <w:rsid w:val="00FB21AD"/>
    <w:rsid w:val="00FB2FEF"/>
    <w:rsid w:val="00FB3C93"/>
    <w:rsid w:val="00FB4528"/>
    <w:rsid w:val="00FB4E2E"/>
    <w:rsid w:val="00FB4EBA"/>
    <w:rsid w:val="00FB57A6"/>
    <w:rsid w:val="00FB63F3"/>
    <w:rsid w:val="00FB6C3D"/>
    <w:rsid w:val="00FB7BC4"/>
    <w:rsid w:val="00FC0C52"/>
    <w:rsid w:val="00FC1958"/>
    <w:rsid w:val="00FC1CB3"/>
    <w:rsid w:val="00FC2BE2"/>
    <w:rsid w:val="00FC2F52"/>
    <w:rsid w:val="00FC3D2B"/>
    <w:rsid w:val="00FC50FB"/>
    <w:rsid w:val="00FC5C51"/>
    <w:rsid w:val="00FD0966"/>
    <w:rsid w:val="00FD1CE3"/>
    <w:rsid w:val="00FD3910"/>
    <w:rsid w:val="00FD4EF9"/>
    <w:rsid w:val="00FD57F5"/>
    <w:rsid w:val="00FD59F8"/>
    <w:rsid w:val="00FD5A80"/>
    <w:rsid w:val="00FD5A84"/>
    <w:rsid w:val="00FD6659"/>
    <w:rsid w:val="00FD797F"/>
    <w:rsid w:val="00FE125F"/>
    <w:rsid w:val="00FE238E"/>
    <w:rsid w:val="00FE38A5"/>
    <w:rsid w:val="00FE41DE"/>
    <w:rsid w:val="00FE5D24"/>
    <w:rsid w:val="00FE5E18"/>
    <w:rsid w:val="00FE6C65"/>
    <w:rsid w:val="00FE6CAE"/>
    <w:rsid w:val="00FF2923"/>
    <w:rsid w:val="00FF3B7E"/>
    <w:rsid w:val="00FF4040"/>
    <w:rsid w:val="00FF72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style="v-text-anchor:middle" fillcolor="white">
      <v:fill color="white"/>
      <v:stroke weight="1.5pt"/>
      <v:textbox inset="0,1mm,0,0"/>
    </o:shapedefaults>
    <o:shapelayout v:ext="edit">
      <o:idmap v:ext="edit" data="1"/>
    </o:shapelayout>
  </w:shapeDefaults>
  <w:decimalSymbol w:val=","/>
  <w:listSeparator w:val=";"/>
  <w14:docId w14:val="45559672"/>
  <w15:docId w15:val="{F9C4C6ED-7370-4C39-955A-CEF8445F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9DC"/>
    <w:pPr>
      <w:ind w:left="57" w:right="57"/>
      <w:jc w:val="both"/>
    </w:pPr>
    <w:rPr>
      <w:rFonts w:ascii="Times New Roman" w:eastAsia="Times New Roman" w:hAnsi="Times New Roman"/>
      <w:sz w:val="24"/>
      <w:szCs w:val="24"/>
    </w:rPr>
  </w:style>
  <w:style w:type="paragraph" w:styleId="1">
    <w:name w:val="heading 1"/>
    <w:basedOn w:val="a"/>
    <w:next w:val="a"/>
    <w:link w:val="10"/>
    <w:qFormat/>
    <w:rsid w:val="008B19C8"/>
    <w:pPr>
      <w:keepNext/>
      <w:ind w:left="0" w:right="0"/>
      <w:jc w:val="left"/>
      <w:outlineLvl w:val="0"/>
    </w:pPr>
    <w:rPr>
      <w:szCs w:val="20"/>
    </w:rPr>
  </w:style>
  <w:style w:type="paragraph" w:styleId="2">
    <w:name w:val="heading 2"/>
    <w:basedOn w:val="a"/>
    <w:next w:val="a"/>
    <w:link w:val="20"/>
    <w:qFormat/>
    <w:rsid w:val="008B19C8"/>
    <w:pPr>
      <w:keepNext/>
      <w:ind w:left="0" w:right="0"/>
      <w:jc w:val="center"/>
      <w:outlineLvl w:val="1"/>
    </w:pPr>
    <w:rPr>
      <w:szCs w:val="20"/>
    </w:rPr>
  </w:style>
  <w:style w:type="paragraph" w:styleId="3">
    <w:name w:val="heading 3"/>
    <w:basedOn w:val="a"/>
    <w:next w:val="a"/>
    <w:link w:val="30"/>
    <w:qFormat/>
    <w:rsid w:val="008B19C8"/>
    <w:pPr>
      <w:keepNext/>
      <w:ind w:left="0" w:right="0"/>
      <w:jc w:val="center"/>
      <w:outlineLvl w:val="2"/>
    </w:pPr>
    <w:rPr>
      <w:b/>
      <w:sz w:val="28"/>
      <w:szCs w:val="20"/>
    </w:rPr>
  </w:style>
  <w:style w:type="paragraph" w:styleId="4">
    <w:name w:val="heading 4"/>
    <w:basedOn w:val="a"/>
    <w:next w:val="a"/>
    <w:link w:val="40"/>
    <w:uiPriority w:val="9"/>
    <w:unhideWhenUsed/>
    <w:qFormat/>
    <w:rsid w:val="008B19C8"/>
    <w:pPr>
      <w:keepNext/>
      <w:keepLines/>
      <w:spacing w:before="40" w:line="276" w:lineRule="auto"/>
      <w:ind w:left="0" w:right="0"/>
      <w:jc w:val="left"/>
      <w:outlineLvl w:val="3"/>
    </w:pPr>
    <w:rPr>
      <w:rFonts w:asciiTheme="majorHAnsi" w:eastAsiaTheme="majorEastAsia" w:hAnsiTheme="majorHAnsi" w:cstheme="majorBidi"/>
      <w:i/>
      <w:iCs/>
      <w:color w:val="365F91" w:themeColor="accent1" w:themeShade="BF"/>
      <w:sz w:val="22"/>
      <w:szCs w:val="22"/>
      <w:lang w:eastAsia="en-US"/>
    </w:rPr>
  </w:style>
  <w:style w:type="paragraph" w:styleId="5">
    <w:name w:val="heading 5"/>
    <w:basedOn w:val="a"/>
    <w:next w:val="a"/>
    <w:link w:val="50"/>
    <w:qFormat/>
    <w:rsid w:val="008B19C8"/>
    <w:pPr>
      <w:keepNext/>
      <w:ind w:left="0" w:right="-10207"/>
      <w:jc w:val="left"/>
      <w:outlineLvl w:val="4"/>
    </w:pPr>
    <w:rPr>
      <w:szCs w:val="20"/>
    </w:rPr>
  </w:style>
  <w:style w:type="paragraph" w:styleId="6">
    <w:name w:val="heading 6"/>
    <w:basedOn w:val="a"/>
    <w:next w:val="a"/>
    <w:link w:val="60"/>
    <w:qFormat/>
    <w:rsid w:val="008B19C8"/>
    <w:pPr>
      <w:keepNext/>
      <w:ind w:left="0" w:right="0"/>
      <w:jc w:val="center"/>
      <w:outlineLvl w:val="5"/>
    </w:pPr>
    <w:rPr>
      <w:b/>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1F21"/>
    <w:pPr>
      <w:tabs>
        <w:tab w:val="center" w:pos="4677"/>
        <w:tab w:val="right" w:pos="9355"/>
      </w:tabs>
    </w:pPr>
  </w:style>
  <w:style w:type="character" w:customStyle="1" w:styleId="a4">
    <w:name w:val="Верхний колонтитул Знак"/>
    <w:basedOn w:val="a0"/>
    <w:link w:val="a3"/>
    <w:uiPriority w:val="99"/>
    <w:rsid w:val="009A1F21"/>
  </w:style>
  <w:style w:type="paragraph" w:styleId="a5">
    <w:name w:val="footer"/>
    <w:basedOn w:val="a"/>
    <w:link w:val="a6"/>
    <w:uiPriority w:val="99"/>
    <w:unhideWhenUsed/>
    <w:rsid w:val="009A1F21"/>
    <w:pPr>
      <w:tabs>
        <w:tab w:val="center" w:pos="4677"/>
        <w:tab w:val="right" w:pos="9355"/>
      </w:tabs>
    </w:pPr>
  </w:style>
  <w:style w:type="character" w:customStyle="1" w:styleId="a6">
    <w:name w:val="Нижний колонтитул Знак"/>
    <w:basedOn w:val="a0"/>
    <w:link w:val="a5"/>
    <w:uiPriority w:val="99"/>
    <w:rsid w:val="009A1F21"/>
  </w:style>
  <w:style w:type="paragraph" w:styleId="a7">
    <w:name w:val="Balloon Text"/>
    <w:basedOn w:val="a"/>
    <w:link w:val="a8"/>
    <w:uiPriority w:val="99"/>
    <w:semiHidden/>
    <w:unhideWhenUsed/>
    <w:rsid w:val="002A57D6"/>
    <w:rPr>
      <w:rFonts w:ascii="Tahoma" w:hAnsi="Tahoma" w:cs="Tahoma"/>
      <w:sz w:val="16"/>
      <w:szCs w:val="16"/>
    </w:rPr>
  </w:style>
  <w:style w:type="character" w:customStyle="1" w:styleId="a8">
    <w:name w:val="Текст выноски Знак"/>
    <w:basedOn w:val="a0"/>
    <w:link w:val="a7"/>
    <w:uiPriority w:val="99"/>
    <w:semiHidden/>
    <w:rsid w:val="002A57D6"/>
    <w:rPr>
      <w:rFonts w:ascii="Tahoma" w:hAnsi="Tahoma" w:cs="Tahoma"/>
      <w:sz w:val="16"/>
      <w:szCs w:val="16"/>
    </w:rPr>
  </w:style>
  <w:style w:type="character" w:styleId="a9">
    <w:name w:val="Placeholder Text"/>
    <w:basedOn w:val="a0"/>
    <w:uiPriority w:val="99"/>
    <w:semiHidden/>
    <w:rsid w:val="00D348D6"/>
    <w:rPr>
      <w:color w:val="808080"/>
    </w:rPr>
  </w:style>
  <w:style w:type="paragraph" w:styleId="aa">
    <w:name w:val="Body Text"/>
    <w:basedOn w:val="a"/>
    <w:link w:val="ab"/>
    <w:rsid w:val="00770DE0"/>
    <w:pPr>
      <w:ind w:firstLine="709"/>
    </w:pPr>
  </w:style>
  <w:style w:type="character" w:customStyle="1" w:styleId="ab">
    <w:name w:val="Основной текст Знак"/>
    <w:basedOn w:val="a0"/>
    <w:link w:val="aa"/>
    <w:rsid w:val="00770DE0"/>
    <w:rPr>
      <w:rFonts w:ascii="Times New Roman" w:eastAsia="Times New Roman" w:hAnsi="Times New Roman" w:cs="Times New Roman"/>
      <w:sz w:val="24"/>
      <w:szCs w:val="24"/>
      <w:lang w:eastAsia="ru-RU"/>
    </w:rPr>
  </w:style>
  <w:style w:type="paragraph" w:customStyle="1" w:styleId="12">
    <w:name w:val="ГОСТ Обычный 12"/>
    <w:link w:val="121"/>
    <w:rsid w:val="00D40C17"/>
    <w:pPr>
      <w:spacing w:line="360" w:lineRule="auto"/>
      <w:ind w:firstLine="851"/>
      <w:jc w:val="both"/>
    </w:pPr>
    <w:rPr>
      <w:rFonts w:ascii="Times New Roman" w:eastAsia="Times New Roman" w:hAnsi="Times New Roman"/>
      <w:sz w:val="24"/>
      <w:szCs w:val="24"/>
    </w:rPr>
  </w:style>
  <w:style w:type="character" w:customStyle="1" w:styleId="121">
    <w:name w:val="ГОСТ Обычный 12 Знак1"/>
    <w:link w:val="12"/>
    <w:rsid w:val="00D40C17"/>
    <w:rPr>
      <w:rFonts w:ascii="Times New Roman" w:eastAsia="Times New Roman" w:hAnsi="Times New Roman"/>
      <w:sz w:val="24"/>
      <w:szCs w:val="24"/>
      <w:lang w:eastAsia="ru-RU" w:bidi="ar-SA"/>
    </w:rPr>
  </w:style>
  <w:style w:type="paragraph" w:customStyle="1" w:styleId="ac">
    <w:name w:val="Обычный текст"/>
    <w:basedOn w:val="a"/>
    <w:qFormat/>
    <w:rsid w:val="00533B8C"/>
    <w:pPr>
      <w:spacing w:before="120" w:after="120"/>
      <w:ind w:left="0" w:right="0" w:firstLine="709"/>
      <w:jc w:val="left"/>
    </w:pPr>
    <w:rPr>
      <w:rFonts w:eastAsia="Calibri"/>
      <w:sz w:val="28"/>
      <w:szCs w:val="28"/>
    </w:rPr>
  </w:style>
  <w:style w:type="paragraph" w:styleId="ad">
    <w:name w:val="List Paragraph"/>
    <w:basedOn w:val="a"/>
    <w:link w:val="ae"/>
    <w:uiPriority w:val="34"/>
    <w:qFormat/>
    <w:rsid w:val="00F9795C"/>
    <w:pPr>
      <w:ind w:left="720"/>
      <w:contextualSpacing/>
    </w:pPr>
  </w:style>
  <w:style w:type="character" w:styleId="af">
    <w:name w:val="Hyperlink"/>
    <w:basedOn w:val="a0"/>
    <w:uiPriority w:val="99"/>
    <w:unhideWhenUsed/>
    <w:rsid w:val="003E57DE"/>
    <w:rPr>
      <w:color w:val="0000FF" w:themeColor="hyperlink"/>
      <w:u w:val="single"/>
    </w:rPr>
  </w:style>
  <w:style w:type="character" w:customStyle="1" w:styleId="10">
    <w:name w:val="Заголовок 1 Знак"/>
    <w:basedOn w:val="a0"/>
    <w:link w:val="1"/>
    <w:rsid w:val="008B19C8"/>
    <w:rPr>
      <w:rFonts w:ascii="Times New Roman" w:eastAsia="Times New Roman" w:hAnsi="Times New Roman"/>
      <w:sz w:val="24"/>
    </w:rPr>
  </w:style>
  <w:style w:type="character" w:customStyle="1" w:styleId="20">
    <w:name w:val="Заголовок 2 Знак"/>
    <w:basedOn w:val="a0"/>
    <w:link w:val="2"/>
    <w:rsid w:val="008B19C8"/>
    <w:rPr>
      <w:rFonts w:ascii="Times New Roman" w:eastAsia="Times New Roman" w:hAnsi="Times New Roman"/>
      <w:sz w:val="24"/>
    </w:rPr>
  </w:style>
  <w:style w:type="character" w:customStyle="1" w:styleId="30">
    <w:name w:val="Заголовок 3 Знак"/>
    <w:basedOn w:val="a0"/>
    <w:link w:val="3"/>
    <w:rsid w:val="008B19C8"/>
    <w:rPr>
      <w:rFonts w:ascii="Times New Roman" w:eastAsia="Times New Roman" w:hAnsi="Times New Roman"/>
      <w:b/>
      <w:sz w:val="28"/>
    </w:rPr>
  </w:style>
  <w:style w:type="character" w:customStyle="1" w:styleId="40">
    <w:name w:val="Заголовок 4 Знак"/>
    <w:basedOn w:val="a0"/>
    <w:link w:val="4"/>
    <w:uiPriority w:val="9"/>
    <w:rsid w:val="008B19C8"/>
    <w:rPr>
      <w:rFonts w:asciiTheme="majorHAnsi" w:eastAsiaTheme="majorEastAsia" w:hAnsiTheme="majorHAnsi" w:cstheme="majorBidi"/>
      <w:i/>
      <w:iCs/>
      <w:color w:val="365F91" w:themeColor="accent1" w:themeShade="BF"/>
      <w:sz w:val="22"/>
      <w:szCs w:val="22"/>
      <w:lang w:eastAsia="en-US"/>
    </w:rPr>
  </w:style>
  <w:style w:type="character" w:customStyle="1" w:styleId="50">
    <w:name w:val="Заголовок 5 Знак"/>
    <w:basedOn w:val="a0"/>
    <w:link w:val="5"/>
    <w:rsid w:val="008B19C8"/>
    <w:rPr>
      <w:rFonts w:ascii="Times New Roman" w:eastAsia="Times New Roman" w:hAnsi="Times New Roman"/>
      <w:sz w:val="24"/>
    </w:rPr>
  </w:style>
  <w:style w:type="character" w:customStyle="1" w:styleId="60">
    <w:name w:val="Заголовок 6 Знак"/>
    <w:basedOn w:val="a0"/>
    <w:link w:val="6"/>
    <w:rsid w:val="008B19C8"/>
    <w:rPr>
      <w:rFonts w:ascii="Times New Roman" w:eastAsia="Times New Roman" w:hAnsi="Times New Roman"/>
      <w:b/>
      <w:sz w:val="24"/>
      <w:u w:val="single"/>
    </w:rPr>
  </w:style>
  <w:style w:type="numbering" w:customStyle="1" w:styleId="11">
    <w:name w:val="Нет списка1"/>
    <w:next w:val="a2"/>
    <w:uiPriority w:val="99"/>
    <w:semiHidden/>
    <w:unhideWhenUsed/>
    <w:rsid w:val="008B19C8"/>
  </w:style>
  <w:style w:type="paragraph" w:styleId="af0">
    <w:name w:val="Plain Text"/>
    <w:basedOn w:val="a"/>
    <w:link w:val="af1"/>
    <w:uiPriority w:val="99"/>
    <w:unhideWhenUsed/>
    <w:rsid w:val="008B19C8"/>
    <w:pPr>
      <w:ind w:left="0" w:right="0"/>
      <w:jc w:val="left"/>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8B19C8"/>
    <w:rPr>
      <w:rFonts w:ascii="Consolas" w:eastAsiaTheme="minorHAnsi" w:hAnsi="Consolas" w:cstheme="minorBidi"/>
      <w:sz w:val="21"/>
      <w:szCs w:val="21"/>
      <w:lang w:eastAsia="en-US"/>
    </w:rPr>
  </w:style>
  <w:style w:type="paragraph" w:styleId="af2">
    <w:name w:val="footnote text"/>
    <w:basedOn w:val="a"/>
    <w:link w:val="af3"/>
    <w:uiPriority w:val="99"/>
    <w:semiHidden/>
    <w:unhideWhenUsed/>
    <w:rsid w:val="008B19C8"/>
    <w:pPr>
      <w:ind w:left="0" w:right="0"/>
      <w:jc w:val="left"/>
    </w:pPr>
    <w:rPr>
      <w:rFonts w:asciiTheme="minorHAnsi" w:eastAsiaTheme="minorHAnsi" w:hAnsiTheme="minorHAnsi" w:cstheme="minorBidi"/>
      <w:sz w:val="20"/>
      <w:szCs w:val="20"/>
      <w:lang w:eastAsia="en-US"/>
    </w:rPr>
  </w:style>
  <w:style w:type="character" w:customStyle="1" w:styleId="af3">
    <w:name w:val="Текст сноски Знак"/>
    <w:basedOn w:val="a0"/>
    <w:link w:val="af2"/>
    <w:uiPriority w:val="99"/>
    <w:semiHidden/>
    <w:rsid w:val="008B19C8"/>
    <w:rPr>
      <w:rFonts w:asciiTheme="minorHAnsi" w:eastAsiaTheme="minorHAnsi" w:hAnsiTheme="minorHAnsi" w:cstheme="minorBidi"/>
      <w:lang w:eastAsia="en-US"/>
    </w:rPr>
  </w:style>
  <w:style w:type="character" w:styleId="af4">
    <w:name w:val="footnote reference"/>
    <w:basedOn w:val="a0"/>
    <w:uiPriority w:val="99"/>
    <w:semiHidden/>
    <w:unhideWhenUsed/>
    <w:rsid w:val="008B19C8"/>
    <w:rPr>
      <w:vertAlign w:val="superscript"/>
    </w:rPr>
  </w:style>
  <w:style w:type="paragraph" w:customStyle="1" w:styleId="21">
    <w:name w:val="заголовок 2"/>
    <w:basedOn w:val="a"/>
    <w:next w:val="a"/>
    <w:rsid w:val="008B19C8"/>
    <w:pPr>
      <w:keepNext/>
      <w:autoSpaceDE w:val="0"/>
      <w:autoSpaceDN w:val="0"/>
      <w:ind w:left="0" w:right="0"/>
      <w:jc w:val="left"/>
      <w:outlineLvl w:val="1"/>
    </w:pPr>
    <w:rPr>
      <w:lang w:val="en-US"/>
    </w:rPr>
  </w:style>
  <w:style w:type="character" w:customStyle="1" w:styleId="apple-converted-space">
    <w:name w:val="apple-converted-space"/>
    <w:basedOn w:val="a0"/>
    <w:rsid w:val="008B19C8"/>
  </w:style>
  <w:style w:type="character" w:styleId="af5">
    <w:name w:val="Strong"/>
    <w:basedOn w:val="a0"/>
    <w:uiPriority w:val="22"/>
    <w:qFormat/>
    <w:rsid w:val="008B19C8"/>
    <w:rPr>
      <w:b/>
      <w:bCs/>
    </w:rPr>
  </w:style>
  <w:style w:type="character" w:customStyle="1" w:styleId="ae">
    <w:name w:val="Абзац списка Знак"/>
    <w:link w:val="ad"/>
    <w:uiPriority w:val="34"/>
    <w:rsid w:val="008B19C8"/>
    <w:rPr>
      <w:rFonts w:ascii="Times New Roman" w:eastAsia="Times New Roman" w:hAnsi="Times New Roman"/>
      <w:sz w:val="24"/>
      <w:szCs w:val="24"/>
    </w:rPr>
  </w:style>
  <w:style w:type="character" w:customStyle="1" w:styleId="prog-disc-icn">
    <w:name w:val="prog-disc-icn"/>
    <w:basedOn w:val="a0"/>
    <w:rsid w:val="008B19C8"/>
  </w:style>
  <w:style w:type="character" w:styleId="af6">
    <w:name w:val="FollowedHyperlink"/>
    <w:basedOn w:val="a0"/>
    <w:uiPriority w:val="99"/>
    <w:semiHidden/>
    <w:unhideWhenUsed/>
    <w:rsid w:val="00D071FE"/>
    <w:rPr>
      <w:color w:val="800080"/>
      <w:u w:val="single"/>
    </w:rPr>
  </w:style>
  <w:style w:type="paragraph" w:customStyle="1" w:styleId="xl65">
    <w:name w:val="xl65"/>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sz w:val="28"/>
      <w:szCs w:val="28"/>
    </w:rPr>
  </w:style>
  <w:style w:type="paragraph" w:customStyle="1" w:styleId="xl66">
    <w:name w:val="xl66"/>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left"/>
    </w:pPr>
    <w:rPr>
      <w:rFonts w:ascii="ISOCPEUR" w:hAnsi="ISOCPEUR"/>
      <w:i/>
      <w:iCs/>
      <w:sz w:val="28"/>
      <w:szCs w:val="28"/>
    </w:rPr>
  </w:style>
  <w:style w:type="paragraph" w:customStyle="1" w:styleId="xl67">
    <w:name w:val="xl67"/>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color w:val="000000"/>
      <w:sz w:val="28"/>
      <w:szCs w:val="28"/>
    </w:rPr>
  </w:style>
  <w:style w:type="paragraph" w:customStyle="1" w:styleId="xl68">
    <w:name w:val="xl68"/>
    <w:basedOn w:val="a"/>
    <w:rsid w:val="00D071FE"/>
    <w:pPr>
      <w:spacing w:before="100" w:beforeAutospacing="1" w:after="100" w:afterAutospacing="1"/>
      <w:ind w:left="0" w:right="0"/>
      <w:jc w:val="left"/>
    </w:pPr>
    <w:rPr>
      <w:rFonts w:ascii="ISOCPEUR" w:hAnsi="ISOCPEUR"/>
      <w:i/>
      <w:iCs/>
    </w:rPr>
  </w:style>
  <w:style w:type="paragraph" w:customStyle="1" w:styleId="xl69">
    <w:name w:val="xl69"/>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0">
    <w:name w:val="xl70"/>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ISOCPEUR" w:hAnsi="ISOCPEUR"/>
      <w:b/>
      <w:bCs/>
      <w:i/>
      <w:iCs/>
      <w:sz w:val="28"/>
      <w:szCs w:val="28"/>
    </w:rPr>
  </w:style>
  <w:style w:type="paragraph" w:customStyle="1" w:styleId="xl71">
    <w:name w:val="xl71"/>
    <w:basedOn w:val="a"/>
    <w:rsid w:val="00D071FE"/>
    <w:pPr>
      <w:pBdr>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2">
    <w:name w:val="xl72"/>
    <w:basedOn w:val="a"/>
    <w:rsid w:val="00D071FE"/>
    <w:pPr>
      <w:spacing w:before="100" w:beforeAutospacing="1" w:after="100" w:afterAutospacing="1"/>
      <w:ind w:left="0" w:right="0"/>
      <w:jc w:val="center"/>
    </w:pPr>
    <w:rPr>
      <w:rFonts w:ascii="ISOCPEUR" w:hAnsi="ISOCPEUR"/>
      <w:i/>
      <w:iCs/>
    </w:rPr>
  </w:style>
  <w:style w:type="paragraph" w:customStyle="1" w:styleId="xl73">
    <w:name w:val="xl73"/>
    <w:basedOn w:val="a"/>
    <w:rsid w:val="00D071FE"/>
    <w:pPr>
      <w:spacing w:before="100" w:beforeAutospacing="1" w:after="100" w:afterAutospacing="1"/>
      <w:ind w:left="0" w:right="0"/>
      <w:jc w:val="center"/>
    </w:pPr>
    <w:rPr>
      <w:rFonts w:ascii="ISOCPEUR" w:hAnsi="ISOCPEUR"/>
      <w:i/>
      <w:iCs/>
      <w:sz w:val="28"/>
      <w:szCs w:val="28"/>
    </w:rPr>
  </w:style>
  <w:style w:type="paragraph" w:customStyle="1" w:styleId="xl74">
    <w:name w:val="xl74"/>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sz w:val="28"/>
      <w:szCs w:val="28"/>
    </w:rPr>
  </w:style>
  <w:style w:type="paragraph" w:customStyle="1" w:styleId="xl75">
    <w:name w:val="xl75"/>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left"/>
    </w:pPr>
  </w:style>
  <w:style w:type="paragraph" w:customStyle="1" w:styleId="xl76">
    <w:name w:val="xl76"/>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7">
    <w:name w:val="xl77"/>
    <w:basedOn w:val="a"/>
    <w:rsid w:val="00D071FE"/>
    <w:pPr>
      <w:pBdr>
        <w:top w:val="single" w:sz="4" w:space="0" w:color="auto"/>
        <w:left w:val="single" w:sz="4" w:space="0" w:color="auto"/>
        <w:bottom w:val="single" w:sz="4" w:space="0" w:color="auto"/>
      </w:pBdr>
      <w:spacing w:before="100" w:beforeAutospacing="1" w:after="100" w:afterAutospacing="1"/>
      <w:ind w:left="0" w:right="0"/>
      <w:jc w:val="left"/>
    </w:pPr>
    <w:rPr>
      <w:rFonts w:ascii="ISOCPEUR" w:hAnsi="ISOCPEUR"/>
      <w:b/>
      <w:bCs/>
      <w:i/>
      <w:iCs/>
      <w:sz w:val="28"/>
      <w:szCs w:val="28"/>
    </w:rPr>
  </w:style>
  <w:style w:type="paragraph" w:customStyle="1" w:styleId="xl78">
    <w:name w:val="xl78"/>
    <w:basedOn w:val="a"/>
    <w:rsid w:val="00D071FE"/>
    <w:pPr>
      <w:pBdr>
        <w:top w:val="single" w:sz="4" w:space="0" w:color="auto"/>
        <w:bottom w:val="single" w:sz="4" w:space="0" w:color="auto"/>
      </w:pBdr>
      <w:spacing w:before="100" w:beforeAutospacing="1" w:after="100" w:afterAutospacing="1"/>
      <w:ind w:left="0" w:right="0"/>
      <w:jc w:val="left"/>
    </w:pPr>
    <w:rPr>
      <w:rFonts w:ascii="ISOCPEUR" w:hAnsi="ISOCPEUR"/>
      <w:b/>
      <w:bCs/>
      <w:i/>
      <w:iCs/>
      <w:sz w:val="28"/>
      <w:szCs w:val="28"/>
    </w:rPr>
  </w:style>
  <w:style w:type="paragraph" w:customStyle="1" w:styleId="xl79">
    <w:name w:val="xl79"/>
    <w:basedOn w:val="a"/>
    <w:rsid w:val="00D071FE"/>
    <w:pPr>
      <w:pBdr>
        <w:top w:val="single" w:sz="4" w:space="0" w:color="auto"/>
        <w:bottom w:val="single" w:sz="4" w:space="0" w:color="auto"/>
        <w:right w:val="single" w:sz="4" w:space="0" w:color="auto"/>
      </w:pBdr>
      <w:spacing w:before="100" w:beforeAutospacing="1" w:after="100" w:afterAutospacing="1"/>
      <w:ind w:left="0" w:right="0"/>
      <w:jc w:val="left"/>
    </w:pPr>
    <w:rPr>
      <w:rFonts w:ascii="ISOCPEUR" w:hAnsi="ISOCPEUR"/>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16813">
      <w:bodyDiv w:val="1"/>
      <w:marLeft w:val="0"/>
      <w:marRight w:val="0"/>
      <w:marTop w:val="0"/>
      <w:marBottom w:val="0"/>
      <w:divBdr>
        <w:top w:val="none" w:sz="0" w:space="0" w:color="auto"/>
        <w:left w:val="none" w:sz="0" w:space="0" w:color="auto"/>
        <w:bottom w:val="none" w:sz="0" w:space="0" w:color="auto"/>
        <w:right w:val="none" w:sz="0" w:space="0" w:color="auto"/>
      </w:divBdr>
    </w:div>
    <w:div w:id="431513537">
      <w:bodyDiv w:val="1"/>
      <w:marLeft w:val="0"/>
      <w:marRight w:val="0"/>
      <w:marTop w:val="0"/>
      <w:marBottom w:val="0"/>
      <w:divBdr>
        <w:top w:val="none" w:sz="0" w:space="0" w:color="auto"/>
        <w:left w:val="none" w:sz="0" w:space="0" w:color="auto"/>
        <w:bottom w:val="none" w:sz="0" w:space="0" w:color="auto"/>
        <w:right w:val="none" w:sz="0" w:space="0" w:color="auto"/>
      </w:divBdr>
    </w:div>
    <w:div w:id="591283790">
      <w:bodyDiv w:val="1"/>
      <w:marLeft w:val="0"/>
      <w:marRight w:val="0"/>
      <w:marTop w:val="0"/>
      <w:marBottom w:val="0"/>
      <w:divBdr>
        <w:top w:val="none" w:sz="0" w:space="0" w:color="auto"/>
        <w:left w:val="none" w:sz="0" w:space="0" w:color="auto"/>
        <w:bottom w:val="none" w:sz="0" w:space="0" w:color="auto"/>
        <w:right w:val="none" w:sz="0" w:space="0" w:color="auto"/>
      </w:divBdr>
    </w:div>
    <w:div w:id="1410884999">
      <w:bodyDiv w:val="1"/>
      <w:marLeft w:val="0"/>
      <w:marRight w:val="0"/>
      <w:marTop w:val="0"/>
      <w:marBottom w:val="0"/>
      <w:divBdr>
        <w:top w:val="none" w:sz="0" w:space="0" w:color="auto"/>
        <w:left w:val="none" w:sz="0" w:space="0" w:color="auto"/>
        <w:bottom w:val="none" w:sz="0" w:space="0" w:color="auto"/>
        <w:right w:val="none" w:sz="0" w:space="0" w:color="auto"/>
      </w:divBdr>
    </w:div>
    <w:div w:id="1475949938">
      <w:bodyDiv w:val="1"/>
      <w:marLeft w:val="0"/>
      <w:marRight w:val="0"/>
      <w:marTop w:val="0"/>
      <w:marBottom w:val="0"/>
      <w:divBdr>
        <w:top w:val="none" w:sz="0" w:space="0" w:color="auto"/>
        <w:left w:val="none" w:sz="0" w:space="0" w:color="auto"/>
        <w:bottom w:val="none" w:sz="0" w:space="0" w:color="auto"/>
        <w:right w:val="none" w:sz="0" w:space="0" w:color="auto"/>
      </w:divBdr>
    </w:div>
    <w:div w:id="1566912319">
      <w:bodyDiv w:val="1"/>
      <w:marLeft w:val="0"/>
      <w:marRight w:val="0"/>
      <w:marTop w:val="0"/>
      <w:marBottom w:val="0"/>
      <w:divBdr>
        <w:top w:val="none" w:sz="0" w:space="0" w:color="auto"/>
        <w:left w:val="none" w:sz="0" w:space="0" w:color="auto"/>
        <w:bottom w:val="none" w:sz="0" w:space="0" w:color="auto"/>
        <w:right w:val="none" w:sz="0" w:space="0" w:color="auto"/>
      </w:divBdr>
    </w:div>
    <w:div w:id="1691182240">
      <w:bodyDiv w:val="1"/>
      <w:marLeft w:val="0"/>
      <w:marRight w:val="0"/>
      <w:marTop w:val="0"/>
      <w:marBottom w:val="0"/>
      <w:divBdr>
        <w:top w:val="none" w:sz="0" w:space="0" w:color="auto"/>
        <w:left w:val="none" w:sz="0" w:space="0" w:color="auto"/>
        <w:bottom w:val="none" w:sz="0" w:space="0" w:color="auto"/>
        <w:right w:val="none" w:sz="0" w:space="0" w:color="auto"/>
      </w:divBdr>
    </w:div>
    <w:div w:id="192822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BE3EC-723C-45A2-86F8-1C6B6AC55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7</Pages>
  <Words>3513</Words>
  <Characters>22524</Characters>
  <Application>Microsoft Office Word</Application>
  <DocSecurity>0</DocSecurity>
  <Lines>900</Lines>
  <Paragraphs>578</Paragraphs>
  <ScaleCrop>false</ScaleCrop>
  <HeadingPairs>
    <vt:vector size="2" baseType="variant">
      <vt:variant>
        <vt:lpstr>Название</vt:lpstr>
      </vt:variant>
      <vt:variant>
        <vt:i4>1</vt:i4>
      </vt:variant>
    </vt:vector>
  </HeadingPairs>
  <TitlesOfParts>
    <vt:vector size="1" baseType="lpstr">
      <vt:lpstr>Общие данные</vt:lpstr>
    </vt:vector>
  </TitlesOfParts>
  <Company>ООО «ТехАргос СпецТелеком»</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данные</dc:title>
  <dc:creator>Петухов</dc:creator>
  <cp:lastModifiedBy>Андрей Назимкин</cp:lastModifiedBy>
  <cp:revision>35</cp:revision>
  <cp:lastPrinted>2019-07-07T17:42:00Z</cp:lastPrinted>
  <dcterms:created xsi:type="dcterms:W3CDTF">2026-05-08T20:30:00Z</dcterms:created>
  <dcterms:modified xsi:type="dcterms:W3CDTF">2026-07-07T12:14:00Z</dcterms:modified>
</cp:coreProperties>
</file>